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F75D1" w:rsidP="003B3400" w:rsidRDefault="00F159D7" w14:paraId="24EA6ED1" w14:textId="77777777">
      <w:pPr>
        <w:spacing w:after="0" w:line="240" w:lineRule="auto"/>
        <w:jc w:val="center"/>
        <w:rPr>
          <w:sz w:val="32"/>
          <w:szCs w:val="32"/>
        </w:rPr>
      </w:pPr>
      <w:r w:rsidRPr="00FC61A0">
        <w:rPr>
          <w:sz w:val="32"/>
          <w:szCs w:val="32"/>
        </w:rPr>
        <w:t>An Interpretation of CIPM MRA-G-11</w:t>
      </w:r>
    </w:p>
    <w:p w:rsidRPr="00FC61A0" w:rsidR="00F159D7" w:rsidP="003B3400" w:rsidRDefault="00F159D7" w14:paraId="2868CA88" w14:textId="3E1774D9">
      <w:pPr>
        <w:spacing w:after="0" w:line="240" w:lineRule="auto"/>
        <w:jc w:val="center"/>
        <w:rPr>
          <w:sz w:val="32"/>
          <w:szCs w:val="32"/>
        </w:rPr>
      </w:pPr>
      <w:r w:rsidRPr="00FC61A0">
        <w:rPr>
          <w:sz w:val="32"/>
          <w:szCs w:val="32"/>
        </w:rPr>
        <w:t xml:space="preserve"> Implications and Impacts for CCRI</w:t>
      </w:r>
    </w:p>
    <w:p w:rsidRPr="00D468BD" w:rsidR="00FC61A0" w:rsidP="00F159D7" w:rsidRDefault="00FC61A0" w14:paraId="1232E610" w14:textId="77777777">
      <w:pPr>
        <w:jc w:val="center"/>
        <w:rPr>
          <w:sz w:val="28"/>
          <w:szCs w:val="28"/>
        </w:rPr>
      </w:pPr>
    </w:p>
    <w:p w:rsidR="00F159D7" w:rsidP="004E0A2F" w:rsidRDefault="00FC61A0" w14:paraId="75903B23" w14:textId="0F78A208">
      <w:pPr>
        <w:jc w:val="both"/>
        <w:rPr>
          <w:sz w:val="24"/>
          <w:szCs w:val="24"/>
        </w:rPr>
      </w:pPr>
      <w:r>
        <w:rPr>
          <w:noProof/>
          <w:sz w:val="24"/>
          <w:szCs w:val="24"/>
        </w:rPr>
        <mc:AlternateContent>
          <mc:Choice Requires="wps">
            <w:drawing>
              <wp:anchor distT="0" distB="0" distL="114300" distR="114300" simplePos="0" relativeHeight="251658244" behindDoc="0" locked="0" layoutInCell="1" allowOverlap="1" wp14:anchorId="5AF0276F" wp14:editId="4A9C1E09">
                <wp:simplePos x="0" y="0"/>
                <wp:positionH relativeFrom="margin">
                  <wp:posOffset>-66040</wp:posOffset>
                </wp:positionH>
                <wp:positionV relativeFrom="paragraph">
                  <wp:posOffset>157480</wp:posOffset>
                </wp:positionV>
                <wp:extent cx="1229360" cy="579120"/>
                <wp:effectExtent l="0" t="0" r="8890" b="11430"/>
                <wp:wrapSquare wrapText="bothSides"/>
                <wp:docPr id="178" name="Zone de texte 178"/>
                <wp:cNvGraphicFramePr/>
                <a:graphic xmlns:a="http://schemas.openxmlformats.org/drawingml/2006/main">
                  <a:graphicData uri="http://schemas.microsoft.com/office/word/2010/wordprocessingShape">
                    <wps:wsp>
                      <wps:cNvSpPr txBox="1"/>
                      <wps:spPr>
                        <a:xfrm>
                          <a:off x="0" y="0"/>
                          <a:ext cx="122936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260" w:rsidP="001917EE" w:rsidRDefault="00A03260" w14:paraId="0292B5C1" w14:textId="44A6D54F">
                            <w:pPr>
                              <w:jc w:val="right"/>
                              <w:rPr>
                                <w:smallCaps/>
                                <w:color w:val="ED7D31" w:themeColor="accent2"/>
                                <w:sz w:val="28"/>
                                <w:szCs w:val="24"/>
                              </w:rPr>
                            </w:pPr>
                            <w:r w:rsidRPr="00A03260">
                              <w:rPr>
                                <w:smallCaps/>
                                <w:color w:val="ED7D31" w:themeColor="accent2"/>
                                <w:sz w:val="28"/>
                                <w:szCs w:val="28"/>
                              </w:rPr>
                              <w:t>Background and Key Points</w:t>
                            </w:r>
                          </w:p>
                          <w:p w:rsidR="00A03260" w:rsidP="001917EE" w:rsidRDefault="00A03260" w14:paraId="515350EE" w14:textId="4AB18B92">
                            <w:pPr>
                              <w:pStyle w:val="Sansinterligne"/>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4C1FDE08">
              <v:shapetype id="_x0000_t202" coordsize="21600,21600" o:spt="202" path="m,l,21600r21600,l21600,xe" w14:anchorId="5AF0276F">
                <v:stroke joinstyle="miter"/>
                <v:path gradientshapeok="t" o:connecttype="rect"/>
              </v:shapetype>
              <v:shape id="Zone de texte 178" style="position:absolute;left:0;text-align:left;margin-left:-5.2pt;margin-top:12.4pt;width:96.8pt;height:45.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">
                <v:textbox inset="3.6pt,7.2pt,0,0">
                  <w:txbxContent>
                    <w:p w:rsidR="00A03260" w:rsidP="001917EE" w:rsidRDefault="00A03260" w14:paraId="771DD474" w14:textId="44A6D54F">
                      <w:pPr>
                        <w:jc w:val="right"/>
                        <w:rPr>
                          <w:smallCaps/>
                          <w:color w:val="ED7D31" w:themeColor="accent2"/>
                          <w:sz w:val="28"/>
                          <w:szCs w:val="24"/>
                        </w:rPr>
                      </w:pPr>
                      <w:r w:rsidRPr="00A03260">
                        <w:rPr>
                          <w:smallCaps/>
                          <w:color w:val="ED7D31" w:themeColor="accent2"/>
                          <w:sz w:val="28"/>
                          <w:szCs w:val="28"/>
                        </w:rPr>
                        <w:t>Background and Key Points</w:t>
                      </w:r>
                    </w:p>
                    <w:p w:rsidR="00A03260" w:rsidP="001917EE" w:rsidRDefault="00A03260" w14:paraId="672A6659" w14:textId="4AB18B92">
                      <w:pPr>
                        <w:pStyle w:val="NoSpacing"/>
                        <w:ind w:left="360"/>
                        <w:jc w:val="right"/>
                        <w:rPr>
                          <w:color w:val="4472C4" w:themeColor="accent1"/>
                          <w:sz w:val="20"/>
                          <w:szCs w:val="20"/>
                        </w:rPr>
                      </w:pPr>
                    </w:p>
                  </w:txbxContent>
                </v:textbox>
                <w10:wrap type="square" anchorx="margin"/>
              </v:shape>
            </w:pict>
          </mc:Fallback>
        </mc:AlternateContent>
      </w:r>
      <w:r>
        <w:rPr>
          <w:noProof/>
          <w:sz w:val="24"/>
          <w:szCs w:val="24"/>
        </w:rPr>
        <mc:AlternateContent>
          <mc:Choice Requires="wpg">
            <w:drawing>
              <wp:anchor distT="0" distB="0" distL="114300" distR="114300" simplePos="0" relativeHeight="251658243" behindDoc="0" locked="0" layoutInCell="1" allowOverlap="1" wp14:anchorId="6F5AC245" wp14:editId="5FC1BBE9">
                <wp:simplePos x="0" y="0"/>
                <wp:positionH relativeFrom="column">
                  <wp:posOffset>20320</wp:posOffset>
                </wp:positionH>
                <wp:positionV relativeFrom="paragraph">
                  <wp:posOffset>81915</wp:posOffset>
                </wp:positionV>
                <wp:extent cx="998855" cy="203835"/>
                <wp:effectExtent l="0" t="0" r="0" b="5715"/>
                <wp:wrapSquare wrapText="bothSides"/>
                <wp:docPr id="175" name="Groupe 175"/>
                <wp:cNvGraphicFramePr/>
                <a:graphic xmlns:a="http://schemas.openxmlformats.org/drawingml/2006/main">
                  <a:graphicData uri="http://schemas.microsoft.com/office/word/2010/wordprocessingGroup">
                    <wpg:wgp>
                      <wpg:cNvGrpSpPr/>
                      <wpg:grpSpPr>
                        <a:xfrm>
                          <a:off x="0" y="0"/>
                          <a:ext cx="998855" cy="203835"/>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27353BF4">
              <v:group id="Group 175" style="position:absolute;margin-left:1.6pt;margin-top:6.45pt;width:78.65pt;height:16.05pt;z-index:251671552;mso-width-relative:margin;mso-height-relative:margin" coordsize="14721,10241" coordorigin="2286" o:spid="_x0000_s1026" w14:anchorId="79A3EA5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">
                <v:shape id="Rectangle 10" style="position:absolute;left:2286;width:14662;height:10122;visibility:visible;mso-wrap-style:square;v-text-anchor:middle" coordsize="2240281,822960" o:spid="_x0000_s1027" fillcolor="#4472c4 [320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v:stroke joinstyle="miter"/>
                  <v:path arrowok="t" o:connecttype="custom" o:connectlocs="0,0;1466258,0;1085979,274158;0,1012274;0,0" o:connectangles="0,0,0,0,0"/>
                </v:shape>
                <v:rect id="Rectangle 177"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v:fill type="frame" o:title="" recolor="t" rotate="t" r:id="rId11"/>
                </v:rect>
                <w10:wrap type="square"/>
              </v:group>
            </w:pict>
          </mc:Fallback>
        </mc:AlternateContent>
      </w:r>
      <w:r w:rsidRPr="00A03260" w:rsidR="00F159D7">
        <w:rPr>
          <w:sz w:val="24"/>
          <w:szCs w:val="24"/>
        </w:rPr>
        <w:t>In 2021 the</w:t>
      </w:r>
      <w:r w:rsidRPr="00A03260" w:rsidR="0033205A">
        <w:rPr>
          <w:sz w:val="24"/>
          <w:szCs w:val="24"/>
        </w:rPr>
        <w:t xml:space="preserve"> International Committee for Weights and Measures</w:t>
      </w:r>
      <w:r w:rsidRPr="00A03260" w:rsidR="00F159D7">
        <w:rPr>
          <w:sz w:val="24"/>
          <w:szCs w:val="24"/>
        </w:rPr>
        <w:t xml:space="preserve"> </w:t>
      </w:r>
      <w:r w:rsidRPr="00A03260" w:rsidR="0033205A">
        <w:rPr>
          <w:sz w:val="24"/>
          <w:szCs w:val="24"/>
        </w:rPr>
        <w:t>(</w:t>
      </w:r>
      <w:r w:rsidRPr="00A03260" w:rsidR="00F159D7">
        <w:rPr>
          <w:sz w:val="24"/>
          <w:szCs w:val="24"/>
        </w:rPr>
        <w:t>CIPM</w:t>
      </w:r>
      <w:r w:rsidRPr="00A03260" w:rsidR="0033205A">
        <w:rPr>
          <w:sz w:val="24"/>
          <w:szCs w:val="24"/>
        </w:rPr>
        <w:t>)</w:t>
      </w:r>
      <w:r w:rsidRPr="00A03260" w:rsidR="00F159D7">
        <w:rPr>
          <w:sz w:val="24"/>
          <w:szCs w:val="24"/>
        </w:rPr>
        <w:t xml:space="preserve"> published a new guidance document concerning the undertaking of measurement comparisons in the context of the CIPM </w:t>
      </w:r>
      <w:r w:rsidRPr="00A03260" w:rsidR="0033205A">
        <w:rPr>
          <w:sz w:val="24"/>
          <w:szCs w:val="24"/>
        </w:rPr>
        <w:t>Mutual Recognition Arrangement (</w:t>
      </w:r>
      <w:r w:rsidRPr="00A03260" w:rsidR="00F159D7">
        <w:rPr>
          <w:sz w:val="24"/>
          <w:szCs w:val="24"/>
        </w:rPr>
        <w:t>MRA</w:t>
      </w:r>
      <w:r w:rsidRPr="00A03260" w:rsidR="00281A00">
        <w:rPr>
          <w:sz w:val="24"/>
          <w:szCs w:val="24"/>
        </w:rPr>
        <w:t>)</w:t>
      </w:r>
      <w:r w:rsidRPr="00A03260" w:rsidR="00F159D7">
        <w:rPr>
          <w:sz w:val="24"/>
          <w:szCs w:val="24"/>
        </w:rPr>
        <w:t xml:space="preserve">. This document, “Measurement Comparisons in the CIPM MRA: Guidelines for Organizing, Participating and Reporting” (CIPM MRA-G-11, </w:t>
      </w:r>
      <w:hyperlink w:history="1" r:id="rId12">
        <w:r w:rsidRPr="00E364B2" w:rsidR="00821A74">
          <w:rPr>
            <w:rStyle w:val="Lienhypertexte"/>
            <w:sz w:val="24"/>
            <w:szCs w:val="24"/>
          </w:rPr>
          <w:t>https://www.bipm.org/documents/20126 /43742162/CIPM-MRA-G-11.pdf/9fe6fb9a-500c-9995-2911-342f8126226c</w:t>
        </w:r>
      </w:hyperlink>
      <w:r w:rsidRPr="00A03260" w:rsidR="00F159D7">
        <w:rPr>
          <w:sz w:val="24"/>
          <w:szCs w:val="24"/>
        </w:rPr>
        <w:t>) effectively derive</w:t>
      </w:r>
      <w:r w:rsidRPr="00A03260" w:rsidR="00612367">
        <w:rPr>
          <w:sz w:val="24"/>
          <w:szCs w:val="24"/>
        </w:rPr>
        <w:t>s</w:t>
      </w:r>
      <w:r w:rsidRPr="00A03260" w:rsidR="00F159D7">
        <w:rPr>
          <w:sz w:val="24"/>
          <w:szCs w:val="24"/>
        </w:rPr>
        <w:t xml:space="preserve"> from parts of previous documents CIPM MRA-D-05 (“Measurement Comparisons in the CIPM MRA”) and CIPM MRA-D04 (“</w:t>
      </w:r>
      <w:r w:rsidRPr="00A03260" w:rsidR="00612367">
        <w:rPr>
          <w:sz w:val="24"/>
          <w:szCs w:val="24"/>
        </w:rPr>
        <w:t>Calibration and Measurement Capabilities in the context of the CIPM MRA”) and supersedes them.</w:t>
      </w:r>
      <w:r w:rsidRPr="00A03260" w:rsidR="0060518C">
        <w:rPr>
          <w:sz w:val="24"/>
          <w:szCs w:val="24"/>
        </w:rPr>
        <w:t xml:space="preserve"> Several key points (key comparison reference values</w:t>
      </w:r>
      <w:r w:rsidRPr="00A03260" w:rsidR="00183C7B">
        <w:rPr>
          <w:sz w:val="24"/>
          <w:szCs w:val="24"/>
        </w:rPr>
        <w:t xml:space="preserve"> are restricted to CIPM/</w:t>
      </w:r>
      <w:r w:rsidRPr="00A03260" w:rsidR="0006537F">
        <w:rPr>
          <w:sz w:val="24"/>
          <w:szCs w:val="24"/>
        </w:rPr>
        <w:t>BIPM</w:t>
      </w:r>
      <w:r w:rsidRPr="00A03260" w:rsidR="00183C7B">
        <w:rPr>
          <w:sz w:val="24"/>
          <w:szCs w:val="24"/>
        </w:rPr>
        <w:t xml:space="preserve"> key comparisons, degrees of equivalence are not mandatory for supplementary comparisons, a </w:t>
      </w:r>
      <w:r w:rsidRPr="00A03260" w:rsidR="0088424A">
        <w:rPr>
          <w:sz w:val="24"/>
          <w:szCs w:val="24"/>
        </w:rPr>
        <w:t xml:space="preserve">measurement </w:t>
      </w:r>
      <w:r w:rsidRPr="00A03260" w:rsidR="00183C7B">
        <w:rPr>
          <w:sz w:val="24"/>
          <w:szCs w:val="24"/>
        </w:rPr>
        <w:t xml:space="preserve">result is not complete without </w:t>
      </w:r>
      <w:r w:rsidRPr="00A03260" w:rsidR="0088424A">
        <w:rPr>
          <w:sz w:val="24"/>
          <w:szCs w:val="24"/>
        </w:rPr>
        <w:t>its associated measurement uncertainty and accompanyin</w:t>
      </w:r>
      <w:r w:rsidRPr="00A03260" w:rsidR="006E204F">
        <w:rPr>
          <w:sz w:val="24"/>
          <w:szCs w:val="24"/>
        </w:rPr>
        <w:t>g</w:t>
      </w:r>
      <w:r w:rsidRPr="00A03260" w:rsidR="0088424A">
        <w:rPr>
          <w:sz w:val="24"/>
          <w:szCs w:val="24"/>
        </w:rPr>
        <w:t xml:space="preserve"> </w:t>
      </w:r>
      <w:r w:rsidRPr="00A03260" w:rsidR="00183C7B">
        <w:rPr>
          <w:sz w:val="24"/>
          <w:szCs w:val="24"/>
        </w:rPr>
        <w:t>uncertainty budget, etc.) remain and are reiterated.</w:t>
      </w:r>
      <w:r w:rsidRPr="00A03260" w:rsidR="00F72752">
        <w:rPr>
          <w:sz w:val="24"/>
          <w:szCs w:val="24"/>
        </w:rPr>
        <w:t xml:space="preserve"> A clarification made in CIPM MRA-G-11 explicitly notes that </w:t>
      </w:r>
      <w:r w:rsidRPr="00A03260" w:rsidR="00F72752">
        <w:rPr>
          <w:i/>
          <w:iCs/>
          <w:sz w:val="24"/>
          <w:szCs w:val="24"/>
        </w:rPr>
        <w:t>pilot studies</w:t>
      </w:r>
      <w:r w:rsidRPr="00A03260" w:rsidR="00F72752">
        <w:rPr>
          <w:sz w:val="24"/>
          <w:szCs w:val="24"/>
        </w:rPr>
        <w:t xml:space="preserve"> </w:t>
      </w:r>
      <w:r w:rsidRPr="00A03260" w:rsidR="00A12BE3">
        <w:rPr>
          <w:sz w:val="24"/>
          <w:szCs w:val="24"/>
        </w:rPr>
        <w:t>[</w:t>
      </w:r>
      <w:r w:rsidRPr="00A03260" w:rsidR="00F72752">
        <w:rPr>
          <w:sz w:val="24"/>
          <w:szCs w:val="24"/>
        </w:rPr>
        <w:t>developmental in nature and not usually considered supportive of calibration and measurement capability (CMC) claims</w:t>
      </w:r>
      <w:r w:rsidRPr="00A03260" w:rsidR="00A12BE3">
        <w:rPr>
          <w:sz w:val="24"/>
          <w:szCs w:val="24"/>
        </w:rPr>
        <w:t>]</w:t>
      </w:r>
      <w:r w:rsidRPr="00A03260" w:rsidR="00F72752">
        <w:rPr>
          <w:sz w:val="24"/>
          <w:szCs w:val="24"/>
        </w:rPr>
        <w:t xml:space="preserve"> are not to be registered nor published on the</w:t>
      </w:r>
      <w:r w:rsidRPr="00A03260" w:rsidR="0006537F">
        <w:rPr>
          <w:sz w:val="24"/>
          <w:szCs w:val="24"/>
        </w:rPr>
        <w:t xml:space="preserve"> Key Comparison Database (</w:t>
      </w:r>
      <w:r w:rsidRPr="00A03260" w:rsidR="00F72752">
        <w:rPr>
          <w:sz w:val="24"/>
          <w:szCs w:val="24"/>
        </w:rPr>
        <w:t>KCDB</w:t>
      </w:r>
      <w:r w:rsidRPr="00A03260" w:rsidR="0006537F">
        <w:rPr>
          <w:sz w:val="24"/>
          <w:szCs w:val="24"/>
        </w:rPr>
        <w:t>)</w:t>
      </w:r>
      <w:r w:rsidRPr="00A03260" w:rsidR="00F72752">
        <w:rPr>
          <w:sz w:val="24"/>
          <w:szCs w:val="24"/>
        </w:rPr>
        <w:t>.</w:t>
      </w:r>
      <w:r w:rsidRPr="00A03260" w:rsidR="006509B8">
        <w:rPr>
          <w:sz w:val="24"/>
          <w:szCs w:val="24"/>
        </w:rPr>
        <w:t xml:space="preserve"> </w:t>
      </w:r>
      <w:r w:rsidRPr="00A03260" w:rsidR="00185542">
        <w:rPr>
          <w:sz w:val="24"/>
          <w:szCs w:val="24"/>
        </w:rPr>
        <w:t>O</w:t>
      </w:r>
      <w:r w:rsidRPr="00A03260" w:rsidR="006509B8">
        <w:rPr>
          <w:sz w:val="24"/>
          <w:szCs w:val="24"/>
        </w:rPr>
        <w:t xml:space="preserve">nly those institutions </w:t>
      </w:r>
      <w:r w:rsidRPr="00A03260" w:rsidR="006509B8">
        <w:rPr>
          <w:sz w:val="24"/>
          <w:szCs w:val="24"/>
          <w:u w:val="single"/>
        </w:rPr>
        <w:t>participating in the CIPM MRA</w:t>
      </w:r>
      <w:r w:rsidRPr="00A03260" w:rsidR="00281A00">
        <w:rPr>
          <w:sz w:val="24"/>
          <w:szCs w:val="24"/>
        </w:rPr>
        <w:t xml:space="preserve"> (</w:t>
      </w:r>
      <w:hyperlink w:history="1" r:id="rId13">
        <w:r w:rsidRPr="00A03260" w:rsidR="00281A00">
          <w:rPr>
            <w:rStyle w:val="Lienhypertexte"/>
            <w:sz w:val="24"/>
            <w:szCs w:val="24"/>
            <w:u w:val="none"/>
          </w:rPr>
          <w:t>https://www.bipm.org/en/cipm-mra/participation</w:t>
        </w:r>
      </w:hyperlink>
      <w:r w:rsidRPr="00A03260" w:rsidR="00281A00">
        <w:rPr>
          <w:sz w:val="24"/>
          <w:szCs w:val="24"/>
        </w:rPr>
        <w:t xml:space="preserve">) </w:t>
      </w:r>
      <w:r w:rsidRPr="00A03260" w:rsidR="006509B8">
        <w:rPr>
          <w:sz w:val="24"/>
          <w:szCs w:val="24"/>
        </w:rPr>
        <w:t>are listed on the public website of the KCDB for any key or supplementary comparison.</w:t>
      </w:r>
    </w:p>
    <w:p w:rsidRPr="00A03260" w:rsidR="00821A74" w:rsidP="004E0A2F" w:rsidRDefault="00821A74" w14:paraId="75A296E0" w14:textId="77777777">
      <w:pPr>
        <w:jc w:val="both"/>
        <w:rPr>
          <w:sz w:val="24"/>
          <w:szCs w:val="24"/>
        </w:rPr>
      </w:pPr>
    </w:p>
    <w:p w:rsidRPr="00A03260" w:rsidR="006F429C" w:rsidP="00FC61A0" w:rsidRDefault="00215996" w14:paraId="6BCDB04C" w14:textId="5A08FD05">
      <w:pPr>
        <w:spacing w:after="0"/>
        <w:jc w:val="both"/>
        <w:rPr>
          <w:sz w:val="24"/>
          <w:szCs w:val="24"/>
        </w:rPr>
      </w:pPr>
      <w:r>
        <w:rPr>
          <w:noProof/>
        </w:rPr>
        <mc:AlternateContent>
          <mc:Choice Requires="wps">
            <w:drawing>
              <wp:anchor distT="0" distB="0" distL="114300" distR="114300" simplePos="0" relativeHeight="251658254" behindDoc="0" locked="0" layoutInCell="1" allowOverlap="1" wp14:anchorId="73B7A6C5" wp14:editId="76C7E5BD">
                <wp:simplePos x="0" y="0"/>
                <wp:positionH relativeFrom="column">
                  <wp:posOffset>5294630</wp:posOffset>
                </wp:positionH>
                <wp:positionV relativeFrom="paragraph">
                  <wp:posOffset>139065</wp:posOffset>
                </wp:positionV>
                <wp:extent cx="1024255" cy="579120"/>
                <wp:effectExtent l="0" t="0" r="4445" b="11430"/>
                <wp:wrapSquare wrapText="bothSides"/>
                <wp:docPr id="419005763" name="Zone de texte 419005763"/>
                <wp:cNvGraphicFramePr/>
                <a:graphic xmlns:a="http://schemas.openxmlformats.org/drawingml/2006/main">
                  <a:graphicData uri="http://schemas.microsoft.com/office/word/2010/wordprocessingShape">
                    <wps:wsp>
                      <wps:cNvSpPr txBox="1"/>
                      <wps:spPr>
                        <a:xfrm>
                          <a:off x="0" y="0"/>
                          <a:ext cx="1024255" cy="579120"/>
                        </a:xfrm>
                        <a:prstGeom prst="rect">
                          <a:avLst/>
                        </a:prstGeom>
                        <a:noFill/>
                        <a:ln w="6350">
                          <a:noFill/>
                        </a:ln>
                        <a:effectLst/>
                      </wps:spPr>
                      <wps:txbx>
                        <w:txbxContent>
                          <w:p w:rsidR="001917EE" w:rsidP="001917EE" w:rsidRDefault="001917EE" w14:paraId="709AC301" w14:textId="6C77FBCD">
                            <w:pPr>
                              <w:rPr>
                                <w:smallCaps/>
                                <w:color w:val="ED7D31" w:themeColor="accent2"/>
                                <w:sz w:val="28"/>
                                <w:szCs w:val="24"/>
                              </w:rPr>
                            </w:pPr>
                            <w:r>
                              <w:rPr>
                                <w:smallCaps/>
                                <w:color w:val="ED7D31" w:themeColor="accent2"/>
                                <w:sz w:val="28"/>
                                <w:szCs w:val="28"/>
                              </w:rPr>
                              <w:t>Technical Protocols</w:t>
                            </w:r>
                            <w:r w:rsidRPr="00A03260">
                              <w:rPr>
                                <w:smallCaps/>
                                <w:color w:val="ED7D31" w:themeColor="accent2"/>
                                <w:sz w:val="28"/>
                                <w:szCs w:val="28"/>
                              </w:rPr>
                              <w:t xml:space="preserve"> Points</w:t>
                            </w:r>
                          </w:p>
                          <w:p w:rsidR="001917EE" w:rsidP="001917EE" w:rsidRDefault="001917EE" w14:paraId="7C37E31D" w14:textId="77777777">
                            <w:pPr>
                              <w:pStyle w:val="Sansinterligne"/>
                              <w:ind w:left="360"/>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w14:anchorId="55FC8260">
              <v:shape id="Zone de texte 419005763" style="position:absolute;left:0;text-align:left;margin-left:416.9pt;margin-top:10.95pt;width:80.65pt;height:45.6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" w14:anchorId="73B7A6C5">
                <v:textbox inset="3.6pt,7.2pt,0,0">
                  <w:txbxContent>
                    <w:p w:rsidR="001917EE" w:rsidP="001917EE" w:rsidRDefault="001917EE" w14:paraId="65557F8E" w14:textId="6C77FBCD">
                      <w:pPr>
                        <w:rPr>
                          <w:smallCaps/>
                          <w:color w:val="ED7D31" w:themeColor="accent2"/>
                          <w:sz w:val="28"/>
                          <w:szCs w:val="24"/>
                        </w:rPr>
                      </w:pPr>
                      <w:r>
                        <w:rPr>
                          <w:smallCaps/>
                          <w:color w:val="ED7D31" w:themeColor="accent2"/>
                          <w:sz w:val="28"/>
                          <w:szCs w:val="28"/>
                        </w:rPr>
                        <w:t>Technical Protocols</w:t>
                      </w:r>
                      <w:r w:rsidRPr="00A03260">
                        <w:rPr>
                          <w:smallCaps/>
                          <w:color w:val="ED7D31" w:themeColor="accent2"/>
                          <w:sz w:val="28"/>
                          <w:szCs w:val="28"/>
                        </w:rPr>
                        <w:t xml:space="preserve"> Points</w:t>
                      </w:r>
                    </w:p>
                    <w:p w:rsidR="001917EE" w:rsidP="001917EE" w:rsidRDefault="001917EE" w14:paraId="0A37501D" w14:textId="77777777">
                      <w:pPr>
                        <w:pStyle w:val="NoSpacing"/>
                        <w:ind w:left="360"/>
                        <w:rPr>
                          <w:color w:val="4472C4" w:themeColor="accent1"/>
                          <w:sz w:val="20"/>
                          <w:szCs w:val="20"/>
                        </w:rPr>
                      </w:pPr>
                    </w:p>
                  </w:txbxContent>
                </v:textbox>
                <w10:wrap type="square"/>
              </v:shape>
            </w:pict>
          </mc:Fallback>
        </mc:AlternateContent>
      </w:r>
      <w:r>
        <w:rPr>
          <w:noProof/>
          <w:sz w:val="24"/>
          <w:szCs w:val="24"/>
        </w:rPr>
        <mc:AlternateContent>
          <mc:Choice Requires="wpg">
            <w:drawing>
              <wp:anchor distT="0" distB="0" distL="114300" distR="114300" simplePos="0" relativeHeight="251658241" behindDoc="0" locked="0" layoutInCell="1" allowOverlap="1" wp14:anchorId="12BDB424" wp14:editId="3E7F00AC">
                <wp:simplePos x="0" y="0"/>
                <wp:positionH relativeFrom="margin">
                  <wp:posOffset>5318125</wp:posOffset>
                </wp:positionH>
                <wp:positionV relativeFrom="paragraph">
                  <wp:posOffset>114935</wp:posOffset>
                </wp:positionV>
                <wp:extent cx="998855" cy="294640"/>
                <wp:effectExtent l="0" t="0" r="0" b="0"/>
                <wp:wrapSquare wrapText="bothSides"/>
                <wp:docPr id="8" name="Groupe 8"/>
                <wp:cNvGraphicFramePr/>
                <a:graphic xmlns:a="http://schemas.openxmlformats.org/drawingml/2006/main">
                  <a:graphicData uri="http://schemas.microsoft.com/office/word/2010/wordprocessingGroup">
                    <wpg:wgp>
                      <wpg:cNvGrpSpPr/>
                      <wpg:grpSpPr>
                        <a:xfrm rot="10800000" flipV="1">
                          <a:off x="0" y="0"/>
                          <a:ext cx="998855" cy="294640"/>
                          <a:chOff x="228600" y="0"/>
                          <a:chExt cx="1472184" cy="1024128"/>
                        </a:xfrm>
                      </wpg:grpSpPr>
                      <wps:wsp>
                        <wps:cNvPr id="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0565F16B">
              <v:group id="Group 8" style="position:absolute;margin-left:418.75pt;margin-top:9.05pt;width:78.65pt;height:23.2pt;rotation:180;flip:y;z-index:251654143;mso-position-horizontal-relative:margin;mso-width-relative:margin;mso-height-relative:margin" coordsize="14721,10241" coordorigin="2286" o:spid="_x0000_s1026" w14:anchorId="7E0ACB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">
                  <v:stroke joinstyle="miter"/>
                  <v:path arrowok="t" o:connecttype="custom" o:connectlocs="0,0;1466258,0;1085979,274158;0,1012274;0,0" o:connectangles="0,0,0,0,0"/>
                </v:shape>
                <v:rect id="Rectangle 10"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">
                  <v:fill type="frame" o:title="" recolor="t" rotate="t" r:id="rId11"/>
                </v:rect>
                <w10:wrap type="square" anchorx="margin"/>
              </v:group>
            </w:pict>
          </mc:Fallback>
        </mc:AlternateContent>
      </w:r>
      <w:r w:rsidRPr="00A03260" w:rsidR="005676C0">
        <w:rPr>
          <w:sz w:val="24"/>
          <w:szCs w:val="24"/>
        </w:rPr>
        <w:t>D</w:t>
      </w:r>
      <w:r w:rsidRPr="00A03260" w:rsidR="00612367">
        <w:rPr>
          <w:sz w:val="24"/>
          <w:szCs w:val="24"/>
        </w:rPr>
        <w:t xml:space="preserve">ifferences between the older and the current documents are </w:t>
      </w:r>
      <w:r w:rsidRPr="00A03260" w:rsidR="00D92B4F">
        <w:rPr>
          <w:sz w:val="24"/>
          <w:szCs w:val="24"/>
        </w:rPr>
        <w:t xml:space="preserve">relatively </w:t>
      </w:r>
      <w:r w:rsidRPr="00A03260" w:rsidR="00612367">
        <w:rPr>
          <w:sz w:val="24"/>
          <w:szCs w:val="24"/>
        </w:rPr>
        <w:t>minor</w:t>
      </w:r>
      <w:r w:rsidRPr="00A03260" w:rsidR="00D92B4F">
        <w:rPr>
          <w:sz w:val="24"/>
          <w:szCs w:val="24"/>
        </w:rPr>
        <w:t xml:space="preserve"> and are mainly focused on clearer language and improved readability. By </w:t>
      </w:r>
      <w:r w:rsidR="005D46AD">
        <w:rPr>
          <w:sz w:val="24"/>
          <w:szCs w:val="24"/>
        </w:rPr>
        <w:t>and</w:t>
      </w:r>
      <w:r w:rsidRPr="00A03260" w:rsidR="00D92B4F">
        <w:rPr>
          <w:sz w:val="24"/>
          <w:szCs w:val="24"/>
        </w:rPr>
        <w:t xml:space="preserve"> large, CIPM MRA-G-11 attempts to codify what ha</w:t>
      </w:r>
      <w:r w:rsidRPr="00A03260" w:rsidR="005676C0">
        <w:rPr>
          <w:sz w:val="24"/>
          <w:szCs w:val="24"/>
        </w:rPr>
        <w:t>d</w:t>
      </w:r>
      <w:r w:rsidRPr="00A03260" w:rsidR="00D92B4F">
        <w:rPr>
          <w:sz w:val="24"/>
          <w:szCs w:val="24"/>
        </w:rPr>
        <w:t xml:space="preserve"> been the practical implementation of CIPM MRA-D-05 within the context of CIPM MRA-D04.</w:t>
      </w:r>
      <w:r w:rsidRPr="00A03260" w:rsidR="00612367">
        <w:rPr>
          <w:sz w:val="24"/>
          <w:szCs w:val="24"/>
        </w:rPr>
        <w:t xml:space="preserve"> </w:t>
      </w:r>
      <w:r w:rsidRPr="00A03260" w:rsidR="006F429C">
        <w:rPr>
          <w:sz w:val="24"/>
          <w:szCs w:val="24"/>
          <w:u w:val="single"/>
        </w:rPr>
        <w:t>Two significant changes</w:t>
      </w:r>
      <w:r w:rsidRPr="00A03260" w:rsidR="006F429C">
        <w:rPr>
          <w:sz w:val="24"/>
          <w:szCs w:val="24"/>
        </w:rPr>
        <w:t xml:space="preserve"> in what needs to be included in the technical protocol for key (and, by extension, supplementary) comparisons were adopted based partly on comparison experiences since the establishment of the CIPM MRA:</w:t>
      </w:r>
    </w:p>
    <w:p w:rsidRPr="00A03260" w:rsidR="006F429C" w:rsidP="00FC61A0" w:rsidRDefault="006F429C" w14:paraId="6424C284" w14:textId="1A678075">
      <w:pPr>
        <w:pStyle w:val="Paragraphedeliste"/>
        <w:numPr>
          <w:ilvl w:val="0"/>
          <w:numId w:val="2"/>
        </w:numPr>
        <w:spacing w:after="0"/>
        <w:ind w:left="714" w:hanging="357"/>
        <w:jc w:val="both"/>
        <w:rPr>
          <w:sz w:val="24"/>
          <w:szCs w:val="24"/>
        </w:rPr>
      </w:pPr>
      <w:r w:rsidRPr="107D1954">
        <w:rPr>
          <w:sz w:val="24"/>
          <w:szCs w:val="24"/>
        </w:rPr>
        <w:t xml:space="preserve">The metrological parameter(s) that need to be measured are to be </w:t>
      </w:r>
      <w:proofErr w:type="gramStart"/>
      <w:r w:rsidRPr="107D1954">
        <w:rPr>
          <w:sz w:val="24"/>
          <w:szCs w:val="24"/>
        </w:rPr>
        <w:t>specified</w:t>
      </w:r>
      <w:proofErr w:type="gramEnd"/>
    </w:p>
    <w:p w:rsidR="006F429C" w:rsidP="00821A74" w:rsidRDefault="006F429C" w14:paraId="3A0DA6C0" w14:textId="0553071D">
      <w:pPr>
        <w:pStyle w:val="Paragraphedeliste"/>
        <w:numPr>
          <w:ilvl w:val="0"/>
          <w:numId w:val="2"/>
        </w:numPr>
        <w:jc w:val="both"/>
        <w:rPr>
          <w:sz w:val="24"/>
          <w:szCs w:val="24"/>
        </w:rPr>
      </w:pPr>
      <w:r w:rsidRPr="00A03260">
        <w:rPr>
          <w:sz w:val="24"/>
          <w:szCs w:val="24"/>
        </w:rPr>
        <w:t xml:space="preserve">A statement indicating which service categories/CMCs can be supported by the comparison, or criteria to identify such categories/CMCs (i.e., ‘how far the light shines’) must be included (and should be reiterated in subsequent comparison reports). </w:t>
      </w:r>
    </w:p>
    <w:p w:rsidRPr="00A66E2F" w:rsidR="00CA1A6E" w:rsidP="00821A74" w:rsidRDefault="00A66E2F" w14:paraId="69FE4FAA" w14:textId="20F18E12">
      <w:pPr>
        <w:jc w:val="both"/>
        <w:rPr>
          <w:sz w:val="24"/>
          <w:szCs w:val="24"/>
        </w:rPr>
      </w:pPr>
      <w:r>
        <w:rPr>
          <w:sz w:val="24"/>
          <w:szCs w:val="24"/>
        </w:rPr>
        <w:t>In CCRI, although CIPM MRA-G-11 does not require an RMO</w:t>
      </w:r>
      <w:r w:rsidR="005D46AD">
        <w:rPr>
          <w:sz w:val="24"/>
          <w:szCs w:val="24"/>
        </w:rPr>
        <w:t xml:space="preserve"> (Regional Metrology Organization)</w:t>
      </w:r>
      <w:r>
        <w:rPr>
          <w:sz w:val="24"/>
          <w:szCs w:val="24"/>
        </w:rPr>
        <w:t xml:space="preserve"> </w:t>
      </w:r>
      <w:r w:rsidRPr="00461A0F">
        <w:rPr>
          <w:sz w:val="24"/>
          <w:szCs w:val="24"/>
          <w:u w:val="single"/>
        </w:rPr>
        <w:t>supplementary</w:t>
      </w:r>
      <w:r>
        <w:rPr>
          <w:sz w:val="24"/>
          <w:szCs w:val="24"/>
        </w:rPr>
        <w:t xml:space="preserve"> comparison protocol to be reviewed or approved by the corresponding Key Comparison Working Group (KCWG), presenting it to the wider community presents an opportunity for support </w:t>
      </w:r>
      <w:r w:rsidR="00461A0F">
        <w:rPr>
          <w:sz w:val="24"/>
          <w:szCs w:val="24"/>
        </w:rPr>
        <w:t>and suggestions, as well as the possibility to garner interest from other RMOs. Even with no obligation to share an RMO supplementary comparison plan and activities beyond the RMO, the CCRI Section (</w:t>
      </w:r>
      <w:r w:rsidR="00640A2B">
        <w:rPr>
          <w:sz w:val="24"/>
          <w:szCs w:val="24"/>
        </w:rPr>
        <w:t xml:space="preserve">or </w:t>
      </w:r>
      <w:r w:rsidR="00461A0F">
        <w:rPr>
          <w:sz w:val="24"/>
          <w:szCs w:val="24"/>
        </w:rPr>
        <w:t>through its KCWG) will review (over six weeks) the Final Report for commenting and editorial control before it can be posted on the KCDB. Therefore, it is useful to have the</w:t>
      </w:r>
      <w:r w:rsidR="00CC11D7">
        <w:rPr>
          <w:sz w:val="24"/>
          <w:szCs w:val="24"/>
        </w:rPr>
        <w:t xml:space="preserve"> CCRI</w:t>
      </w:r>
      <w:r w:rsidR="00461A0F">
        <w:rPr>
          <w:sz w:val="24"/>
          <w:szCs w:val="24"/>
        </w:rPr>
        <w:t xml:space="preserve"> </w:t>
      </w:r>
      <w:r w:rsidR="00A727BF">
        <w:rPr>
          <w:sz w:val="24"/>
          <w:szCs w:val="24"/>
        </w:rPr>
        <w:t>S</w:t>
      </w:r>
      <w:r w:rsidR="004A0282">
        <w:rPr>
          <w:sz w:val="24"/>
          <w:szCs w:val="24"/>
        </w:rPr>
        <w:t>ection</w:t>
      </w:r>
      <w:r w:rsidR="00461A0F">
        <w:rPr>
          <w:sz w:val="24"/>
          <w:szCs w:val="24"/>
        </w:rPr>
        <w:t xml:space="preserve"> aware of the comparison early in the process. The KCWG</w:t>
      </w:r>
      <w:r w:rsidR="00A727BF">
        <w:rPr>
          <w:sz w:val="24"/>
          <w:szCs w:val="24"/>
        </w:rPr>
        <w:t xml:space="preserve"> (and S</w:t>
      </w:r>
      <w:r w:rsidR="004A0282">
        <w:rPr>
          <w:sz w:val="24"/>
          <w:szCs w:val="24"/>
        </w:rPr>
        <w:t>ection</w:t>
      </w:r>
      <w:r w:rsidR="00A727BF">
        <w:rPr>
          <w:sz w:val="24"/>
          <w:szCs w:val="24"/>
        </w:rPr>
        <w:t>)</w:t>
      </w:r>
      <w:r w:rsidR="00461A0F">
        <w:rPr>
          <w:sz w:val="24"/>
          <w:szCs w:val="24"/>
        </w:rPr>
        <w:t xml:space="preserve"> can also be useful during the Draft B stage should modifications be needed or if results are discrepant. </w:t>
      </w:r>
      <w:r>
        <w:rPr>
          <w:sz w:val="24"/>
          <w:szCs w:val="24"/>
        </w:rPr>
        <w:t xml:space="preserve"> </w:t>
      </w:r>
    </w:p>
    <w:p w:rsidRPr="00A03260" w:rsidR="00183C7B" w:rsidP="00821A74" w:rsidRDefault="00743D9F" w14:paraId="116D03A4" w14:textId="1B0DC421">
      <w:pPr>
        <w:jc w:val="both"/>
        <w:rPr>
          <w:sz w:val="24"/>
          <w:szCs w:val="24"/>
        </w:rPr>
      </w:pPr>
      <w:r>
        <w:rPr>
          <w:noProof/>
          <w:sz w:val="24"/>
          <w:szCs w:val="24"/>
        </w:rPr>
        <mc:AlternateContent>
          <mc:Choice Requires="wpg">
            <w:drawing>
              <wp:anchor distT="0" distB="0" distL="114300" distR="114300" simplePos="0" relativeHeight="251658245" behindDoc="0" locked="0" layoutInCell="1" allowOverlap="1" wp14:anchorId="7291D5A0" wp14:editId="7A29F110">
                <wp:simplePos x="0" y="0"/>
                <wp:positionH relativeFrom="margin">
                  <wp:align>left</wp:align>
                </wp:positionH>
                <wp:positionV relativeFrom="paragraph">
                  <wp:posOffset>55880</wp:posOffset>
                </wp:positionV>
                <wp:extent cx="998855" cy="203835"/>
                <wp:effectExtent l="0" t="0" r="0" b="5715"/>
                <wp:wrapSquare wrapText="bothSides"/>
                <wp:docPr id="11" name="Groupe 11"/>
                <wp:cNvGraphicFramePr/>
                <a:graphic xmlns:a="http://schemas.openxmlformats.org/drawingml/2006/main">
                  <a:graphicData uri="http://schemas.microsoft.com/office/word/2010/wordprocessingGroup">
                    <wpg:wgp>
                      <wpg:cNvGrpSpPr/>
                      <wpg:grpSpPr>
                        <a:xfrm>
                          <a:off x="0" y="0"/>
                          <a:ext cx="998855" cy="203835"/>
                          <a:chOff x="228600" y="0"/>
                          <a:chExt cx="1472184"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5B0C84AA">
              <v:group id="Group 11" style="position:absolute;margin-left:0;margin-top:4.4pt;width:78.65pt;height:16.05pt;z-index:251676672;mso-position-horizontal:left;mso-position-horizontal-relative:margin;mso-width-relative:margin;mso-height-relative:margin" coordsize="14721,10241" coordorigin="2286" o:spid="_x0000_s1026" w14:anchorId="72743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">
                  <v:stroke joinstyle="miter"/>
                  <v:path arrowok="t" o:connecttype="custom" o:connectlocs="0,0;1466258,0;1085979,274158;0,1012274;0,0" o:connectangles="0,0,0,0,0"/>
                </v:shape>
                <v:rect id="Rectangle 13"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">
                  <v:fill type="frame" o:title="" recolor="t" rotate="t" r:id="rId11"/>
                </v:rect>
                <w10:wrap type="square" anchorx="margin"/>
              </v:group>
            </w:pict>
          </mc:Fallback>
        </mc:AlternateContent>
      </w:r>
      <w:r>
        <w:rPr>
          <w:noProof/>
          <w:sz w:val="24"/>
          <w:szCs w:val="24"/>
        </w:rPr>
        <mc:AlternateContent>
          <mc:Choice Requires="wps">
            <w:drawing>
              <wp:anchor distT="0" distB="0" distL="114300" distR="114300" simplePos="0" relativeHeight="251658246" behindDoc="0" locked="0" layoutInCell="1" allowOverlap="1" wp14:anchorId="1CE5F22C" wp14:editId="52493FF7">
                <wp:simplePos x="0" y="0"/>
                <wp:positionH relativeFrom="margin">
                  <wp:align>left</wp:align>
                </wp:positionH>
                <wp:positionV relativeFrom="paragraph">
                  <wp:posOffset>81280</wp:posOffset>
                </wp:positionV>
                <wp:extent cx="1082040" cy="426720"/>
                <wp:effectExtent l="0" t="0" r="3810" b="11430"/>
                <wp:wrapSquare wrapText="bothSides"/>
                <wp:docPr id="14" name="Zone de texte 14"/>
                <wp:cNvGraphicFramePr/>
                <a:graphic xmlns:a="http://schemas.openxmlformats.org/drawingml/2006/main">
                  <a:graphicData uri="http://schemas.microsoft.com/office/word/2010/wordprocessingShape">
                    <wps:wsp>
                      <wps:cNvSpPr txBox="1"/>
                      <wps:spPr>
                        <a:xfrm>
                          <a:off x="0" y="0"/>
                          <a:ext cx="1082040" cy="426720"/>
                        </a:xfrm>
                        <a:prstGeom prst="rect">
                          <a:avLst/>
                        </a:prstGeom>
                        <a:noFill/>
                        <a:ln w="6350">
                          <a:noFill/>
                        </a:ln>
                        <a:effectLst/>
                      </wps:spPr>
                      <wps:txbx>
                        <w:txbxContent>
                          <w:p w:rsidR="001917EE" w:rsidP="001917EE" w:rsidRDefault="001917EE" w14:paraId="0E42EEBC" w14:textId="476237C9">
                            <w:pPr>
                              <w:jc w:val="right"/>
                              <w:rPr>
                                <w:smallCaps/>
                                <w:color w:val="ED7D31" w:themeColor="accent2"/>
                                <w:sz w:val="28"/>
                                <w:szCs w:val="24"/>
                              </w:rPr>
                            </w:pPr>
                            <w:r w:rsidRPr="00A03260">
                              <w:rPr>
                                <w:smallCaps/>
                                <w:color w:val="ED7D31" w:themeColor="accent2"/>
                                <w:sz w:val="28"/>
                                <w:szCs w:val="28"/>
                              </w:rPr>
                              <w:t>P</w:t>
                            </w:r>
                            <w:r>
                              <w:rPr>
                                <w:smallCaps/>
                                <w:color w:val="ED7D31" w:themeColor="accent2"/>
                                <w:sz w:val="28"/>
                                <w:szCs w:val="28"/>
                              </w:rPr>
                              <w:t>articipants</w:t>
                            </w:r>
                          </w:p>
                          <w:p w:rsidR="001917EE" w:rsidP="001917EE" w:rsidRDefault="001917EE" w14:paraId="38CD6240" w14:textId="77777777">
                            <w:pPr>
                              <w:pStyle w:val="Sansinterligne"/>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44E65651">
              <v:shape id="Zone de texte 14" style="position:absolute;left:0;text-align:left;margin-left:0;margin-top:6.4pt;width:85.2pt;height:33.6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" w14:anchorId="1CE5F22C">
                <v:textbox inset="3.6pt,7.2pt,0,0">
                  <w:txbxContent>
                    <w:p w:rsidR="001917EE" w:rsidP="001917EE" w:rsidRDefault="001917EE" w14:paraId="58A5D19C" w14:textId="476237C9">
                      <w:pPr>
                        <w:jc w:val="right"/>
                        <w:rPr>
                          <w:smallCaps/>
                          <w:color w:val="ED7D31" w:themeColor="accent2"/>
                          <w:sz w:val="28"/>
                          <w:szCs w:val="24"/>
                        </w:rPr>
                      </w:pPr>
                      <w:r w:rsidRPr="00A03260">
                        <w:rPr>
                          <w:smallCaps/>
                          <w:color w:val="ED7D31" w:themeColor="accent2"/>
                          <w:sz w:val="28"/>
                          <w:szCs w:val="28"/>
                        </w:rPr>
                        <w:t>P</w:t>
                      </w:r>
                      <w:r>
                        <w:rPr>
                          <w:smallCaps/>
                          <w:color w:val="ED7D31" w:themeColor="accent2"/>
                          <w:sz w:val="28"/>
                          <w:szCs w:val="28"/>
                        </w:rPr>
                        <w:t>articipants</w:t>
                      </w:r>
                    </w:p>
                    <w:p w:rsidR="001917EE" w:rsidP="001917EE" w:rsidRDefault="001917EE" w14:paraId="5DAB6C7B" w14:textId="77777777">
                      <w:pPr>
                        <w:pStyle w:val="NoSpacing"/>
                        <w:ind w:left="360"/>
                        <w:jc w:val="right"/>
                        <w:rPr>
                          <w:color w:val="4472C4" w:themeColor="accent1"/>
                          <w:sz w:val="20"/>
                          <w:szCs w:val="20"/>
                        </w:rPr>
                      </w:pPr>
                    </w:p>
                  </w:txbxContent>
                </v:textbox>
                <w10:wrap type="square" anchorx="margin"/>
              </v:shape>
            </w:pict>
          </mc:Fallback>
        </mc:AlternateContent>
      </w:r>
      <w:r w:rsidRPr="00A03260" w:rsidR="004B3221">
        <w:rPr>
          <w:sz w:val="24"/>
          <w:szCs w:val="24"/>
        </w:rPr>
        <w:t xml:space="preserve">Participation in CIPM/BIPM key comparisons </w:t>
      </w:r>
      <w:r w:rsidRPr="00A03260" w:rsidR="0088424A">
        <w:rPr>
          <w:sz w:val="24"/>
          <w:szCs w:val="24"/>
        </w:rPr>
        <w:t>are</w:t>
      </w:r>
      <w:r w:rsidRPr="00A03260" w:rsidR="004B3221">
        <w:rPr>
          <w:sz w:val="24"/>
          <w:szCs w:val="24"/>
        </w:rPr>
        <w:t xml:space="preserve"> restricted to </w:t>
      </w:r>
      <w:r w:rsidRPr="00A03260" w:rsidR="0088424A">
        <w:rPr>
          <w:sz w:val="24"/>
          <w:szCs w:val="24"/>
        </w:rPr>
        <w:t>laborator</w:t>
      </w:r>
      <w:r w:rsidRPr="00A03260" w:rsidR="006E204F">
        <w:rPr>
          <w:sz w:val="24"/>
          <w:szCs w:val="24"/>
        </w:rPr>
        <w:t xml:space="preserve">y signatories to the </w:t>
      </w:r>
      <w:r w:rsidRPr="00A03260" w:rsidR="00A12BE3">
        <w:rPr>
          <w:sz w:val="24"/>
          <w:szCs w:val="24"/>
        </w:rPr>
        <w:t>CGPM</w:t>
      </w:r>
      <w:r w:rsidRPr="00A03260" w:rsidR="006509B8">
        <w:rPr>
          <w:sz w:val="24"/>
          <w:szCs w:val="24"/>
        </w:rPr>
        <w:t xml:space="preserve"> (</w:t>
      </w:r>
      <w:hyperlink w:history="1" r:id="rId14">
        <w:r w:rsidRPr="00A03260" w:rsidR="006509B8">
          <w:rPr>
            <w:rStyle w:val="Lienhypertexte"/>
            <w:sz w:val="24"/>
            <w:szCs w:val="24"/>
          </w:rPr>
          <w:t>https://www.bipm.org/en/member-states</w:t>
        </w:r>
      </w:hyperlink>
      <w:r w:rsidRPr="00A03260" w:rsidR="006509B8">
        <w:rPr>
          <w:sz w:val="24"/>
          <w:szCs w:val="24"/>
        </w:rPr>
        <w:t xml:space="preserve">) </w:t>
      </w:r>
      <w:r w:rsidRPr="00A03260" w:rsidR="0088424A">
        <w:rPr>
          <w:sz w:val="24"/>
          <w:szCs w:val="24"/>
        </w:rPr>
        <w:t>with “the highest technical competence and experience” in the technical field</w:t>
      </w:r>
      <w:r w:rsidR="003F3AAB">
        <w:rPr>
          <w:sz w:val="24"/>
          <w:szCs w:val="24"/>
        </w:rPr>
        <w:t>.</w:t>
      </w:r>
      <w:r w:rsidRPr="00A03260" w:rsidR="00D468BD">
        <w:rPr>
          <w:sz w:val="24"/>
          <w:szCs w:val="24"/>
        </w:rPr>
        <w:t xml:space="preserve"> These </w:t>
      </w:r>
      <w:r w:rsidRPr="00A03260" w:rsidR="0088424A">
        <w:rPr>
          <w:sz w:val="24"/>
          <w:szCs w:val="24"/>
        </w:rPr>
        <w:t xml:space="preserve">are normally member laboratories of the relevant </w:t>
      </w:r>
      <w:r w:rsidRPr="00A03260" w:rsidR="00D468BD">
        <w:rPr>
          <w:sz w:val="24"/>
          <w:szCs w:val="24"/>
        </w:rPr>
        <w:t>Consultative Committees (CC)</w:t>
      </w:r>
      <w:r w:rsidRPr="00A03260" w:rsidR="00452F19">
        <w:rPr>
          <w:sz w:val="24"/>
          <w:szCs w:val="24"/>
        </w:rPr>
        <w:t xml:space="preserve"> or, in the case of the CC for Ionizing Radiation (CCRI), one of the relevant Sections (dosimetry, radioactivity or neutron measurements)</w:t>
      </w:r>
      <w:r w:rsidRPr="00A03260" w:rsidR="00D468BD">
        <w:rPr>
          <w:sz w:val="24"/>
          <w:szCs w:val="24"/>
        </w:rPr>
        <w:t xml:space="preserve">, </w:t>
      </w:r>
      <w:r w:rsidRPr="00A03260" w:rsidR="0088424A">
        <w:rPr>
          <w:sz w:val="24"/>
          <w:szCs w:val="24"/>
        </w:rPr>
        <w:t xml:space="preserve">to </w:t>
      </w:r>
      <w:r w:rsidRPr="00A03260" w:rsidR="00D468BD">
        <w:rPr>
          <w:sz w:val="24"/>
          <w:szCs w:val="24"/>
        </w:rPr>
        <w:t>which</w:t>
      </w:r>
      <w:r w:rsidRPr="00A03260" w:rsidR="0088424A">
        <w:rPr>
          <w:sz w:val="24"/>
          <w:szCs w:val="24"/>
        </w:rPr>
        <w:t xml:space="preserve"> the invitation to participate in a comparison is sent by the pilot institution</w:t>
      </w:r>
      <w:r w:rsidRPr="00A03260" w:rsidR="00D468BD">
        <w:rPr>
          <w:sz w:val="24"/>
          <w:szCs w:val="24"/>
        </w:rPr>
        <w:t xml:space="preserve"> (</w:t>
      </w:r>
      <w:r w:rsidRPr="00A03260" w:rsidR="0088424A">
        <w:rPr>
          <w:sz w:val="24"/>
          <w:szCs w:val="24"/>
        </w:rPr>
        <w:t xml:space="preserve">usually </w:t>
      </w:r>
      <w:r w:rsidRPr="00A03260" w:rsidR="0088424A">
        <w:rPr>
          <w:i/>
          <w:iCs/>
          <w:sz w:val="24"/>
          <w:szCs w:val="24"/>
        </w:rPr>
        <w:t>via</w:t>
      </w:r>
      <w:r w:rsidRPr="00A03260" w:rsidR="0088424A">
        <w:rPr>
          <w:sz w:val="24"/>
          <w:szCs w:val="24"/>
        </w:rPr>
        <w:t xml:space="preserve"> the Executive Secretary). Participation in RMO key comparisons</w:t>
      </w:r>
      <w:r w:rsidRPr="00A03260" w:rsidR="006E204F">
        <w:rPr>
          <w:sz w:val="24"/>
          <w:szCs w:val="24"/>
        </w:rPr>
        <w:t xml:space="preserve"> can be </w:t>
      </w:r>
      <w:r w:rsidRPr="00A03260" w:rsidR="004A0282">
        <w:rPr>
          <w:sz w:val="24"/>
          <w:szCs w:val="24"/>
        </w:rPr>
        <w:t>broader</w:t>
      </w:r>
      <w:r w:rsidRPr="00A03260" w:rsidR="006E204F">
        <w:rPr>
          <w:sz w:val="24"/>
          <w:szCs w:val="24"/>
        </w:rPr>
        <w:t xml:space="preserve"> in that they are open to </w:t>
      </w:r>
      <w:r w:rsidRPr="00A03260" w:rsidR="006E204F">
        <w:rPr>
          <w:sz w:val="24"/>
          <w:szCs w:val="24"/>
          <w:u w:val="single"/>
        </w:rPr>
        <w:t>all</w:t>
      </w:r>
      <w:r w:rsidRPr="00A03260" w:rsidR="006E204F">
        <w:rPr>
          <w:sz w:val="24"/>
          <w:szCs w:val="24"/>
        </w:rPr>
        <w:t xml:space="preserve"> RMO members according to the rules of the RMO</w:t>
      </w:r>
      <w:r w:rsidRPr="00A03260" w:rsidR="00A12BE3">
        <w:rPr>
          <w:sz w:val="24"/>
          <w:szCs w:val="24"/>
        </w:rPr>
        <w:t xml:space="preserve">, including Associates of the </w:t>
      </w:r>
      <w:r w:rsidRPr="00A03260" w:rsidR="006509B8">
        <w:rPr>
          <w:sz w:val="24"/>
          <w:szCs w:val="24"/>
        </w:rPr>
        <w:t>CGPM (</w:t>
      </w:r>
      <w:hyperlink w:history="1" r:id="rId15">
        <w:r w:rsidRPr="00A03260" w:rsidR="006509B8">
          <w:rPr>
            <w:rStyle w:val="Lienhypertexte"/>
            <w:sz w:val="24"/>
            <w:szCs w:val="24"/>
          </w:rPr>
          <w:t>https://www.bipm.org/en/associates</w:t>
        </w:r>
      </w:hyperlink>
      <w:r w:rsidRPr="00A03260" w:rsidR="006509B8">
        <w:rPr>
          <w:sz w:val="24"/>
          <w:szCs w:val="24"/>
        </w:rPr>
        <w:t>)</w:t>
      </w:r>
      <w:r w:rsidRPr="00A03260" w:rsidR="006E204F">
        <w:rPr>
          <w:sz w:val="24"/>
          <w:szCs w:val="24"/>
        </w:rPr>
        <w:t>.</w:t>
      </w:r>
      <w:r w:rsidRPr="00A03260" w:rsidR="00A12BE3">
        <w:rPr>
          <w:sz w:val="24"/>
          <w:szCs w:val="24"/>
        </w:rPr>
        <w:t xml:space="preserve"> </w:t>
      </w:r>
      <w:r w:rsidRPr="00A03260" w:rsidR="0006537F">
        <w:rPr>
          <w:sz w:val="24"/>
          <w:szCs w:val="24"/>
        </w:rPr>
        <w:t>When results from Associates are included in a comparison, they must be clearly so indicated in report</w:t>
      </w:r>
      <w:r w:rsidRPr="00A03260" w:rsidR="00D468BD">
        <w:rPr>
          <w:sz w:val="24"/>
          <w:szCs w:val="24"/>
        </w:rPr>
        <w:t>s</w:t>
      </w:r>
      <w:r w:rsidRPr="00A03260" w:rsidR="0006537F">
        <w:rPr>
          <w:sz w:val="24"/>
          <w:szCs w:val="24"/>
        </w:rPr>
        <w:t xml:space="preserve"> and generally do not contribute to the reference value (but may do so, especially in supplementary comparisons, if of significant scientific value</w:t>
      </w:r>
      <w:r w:rsidR="008F2E07">
        <w:rPr>
          <w:sz w:val="24"/>
          <w:szCs w:val="24"/>
        </w:rPr>
        <w:t xml:space="preserve"> to the participants</w:t>
      </w:r>
      <w:r w:rsidRPr="00A03260" w:rsidR="0006537F">
        <w:rPr>
          <w:sz w:val="24"/>
          <w:szCs w:val="24"/>
        </w:rPr>
        <w:t>).</w:t>
      </w:r>
      <w:r w:rsidRPr="001917EE" w:rsidR="001917EE">
        <w:rPr>
          <w:noProof/>
          <w:sz w:val="24"/>
          <w:szCs w:val="24"/>
        </w:rPr>
        <w:t xml:space="preserve"> </w:t>
      </w:r>
    </w:p>
    <w:p w:rsidR="00821A74" w:rsidP="00F159D7" w:rsidRDefault="00821A74" w14:paraId="31B7AC95" w14:textId="77777777">
      <w:pPr>
        <w:rPr>
          <w:sz w:val="24"/>
          <w:szCs w:val="24"/>
        </w:rPr>
      </w:pPr>
    </w:p>
    <w:p w:rsidR="004C16DF" w:rsidP="00821A74" w:rsidRDefault="00C334B9" w14:paraId="2B13D2FB" w14:textId="79830083">
      <w:pPr>
        <w:jc w:val="both"/>
        <w:rPr>
          <w:sz w:val="24"/>
          <w:szCs w:val="24"/>
        </w:rPr>
      </w:pPr>
      <w:r>
        <w:rPr>
          <w:noProof/>
          <w:sz w:val="24"/>
          <w:szCs w:val="24"/>
        </w:rPr>
        <mc:AlternateContent>
          <mc:Choice Requires="wps">
            <w:drawing>
              <wp:anchor distT="0" distB="0" distL="114300" distR="114300" simplePos="0" relativeHeight="251658247" behindDoc="0" locked="0" layoutInCell="1" allowOverlap="1" wp14:anchorId="7B8FF853" wp14:editId="6095DD1E">
                <wp:simplePos x="0" y="0"/>
                <wp:positionH relativeFrom="margin">
                  <wp:posOffset>5490210</wp:posOffset>
                </wp:positionH>
                <wp:positionV relativeFrom="paragraph">
                  <wp:posOffset>69850</wp:posOffset>
                </wp:positionV>
                <wp:extent cx="919480" cy="375920"/>
                <wp:effectExtent l="0" t="0" r="13970" b="5080"/>
                <wp:wrapSquare wrapText="bothSides"/>
                <wp:docPr id="15" name="Zone de texte 15"/>
                <wp:cNvGraphicFramePr/>
                <a:graphic xmlns:a="http://schemas.openxmlformats.org/drawingml/2006/main">
                  <a:graphicData uri="http://schemas.microsoft.com/office/word/2010/wordprocessingShape">
                    <wps:wsp>
                      <wps:cNvSpPr txBox="1"/>
                      <wps:spPr>
                        <a:xfrm>
                          <a:off x="0" y="0"/>
                          <a:ext cx="919480" cy="375920"/>
                        </a:xfrm>
                        <a:prstGeom prst="rect">
                          <a:avLst/>
                        </a:prstGeom>
                        <a:noFill/>
                        <a:ln w="6350">
                          <a:noFill/>
                        </a:ln>
                        <a:effectLst/>
                      </wps:spPr>
                      <wps:txbx>
                        <w:txbxContent>
                          <w:p w:rsidR="001917EE" w:rsidP="001917EE" w:rsidRDefault="001917EE" w14:paraId="298FF72A" w14:textId="540503B5">
                            <w:pPr>
                              <w:rPr>
                                <w:smallCaps/>
                                <w:color w:val="ED7D31" w:themeColor="accent2"/>
                                <w:sz w:val="28"/>
                                <w:szCs w:val="24"/>
                              </w:rPr>
                            </w:pPr>
                            <w:r>
                              <w:rPr>
                                <w:smallCaps/>
                                <w:color w:val="ED7D31" w:themeColor="accent2"/>
                                <w:sz w:val="28"/>
                                <w:szCs w:val="28"/>
                              </w:rPr>
                              <w:t>Timetable</w:t>
                            </w:r>
                          </w:p>
                          <w:p w:rsidR="001917EE" w:rsidP="001917EE" w:rsidRDefault="001917EE" w14:paraId="1309C414" w14:textId="77777777">
                            <w:pPr>
                              <w:pStyle w:val="Sansinterligne"/>
                              <w:ind w:left="360"/>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1C9601D4">
              <v:shape id="Zone de texte 15" style="position:absolute;left:0;text-align:left;margin-left:432.3pt;margin-top:5.5pt;width:72.4pt;height:29.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" w14:anchorId="7B8FF853">
                <v:textbox inset="3.6pt,7.2pt,0,0">
                  <w:txbxContent>
                    <w:p w:rsidR="001917EE" w:rsidP="001917EE" w:rsidRDefault="001917EE" w14:paraId="645FF246" w14:textId="540503B5">
                      <w:pPr>
                        <w:rPr>
                          <w:smallCaps/>
                          <w:color w:val="ED7D31" w:themeColor="accent2"/>
                          <w:sz w:val="28"/>
                          <w:szCs w:val="24"/>
                        </w:rPr>
                      </w:pPr>
                      <w:r>
                        <w:rPr>
                          <w:smallCaps/>
                          <w:color w:val="ED7D31" w:themeColor="accent2"/>
                          <w:sz w:val="28"/>
                          <w:szCs w:val="28"/>
                        </w:rPr>
                        <w:t>Timetable</w:t>
                      </w:r>
                    </w:p>
                    <w:p w:rsidR="001917EE" w:rsidP="001917EE" w:rsidRDefault="001917EE" w14:paraId="02EB378F" w14:textId="77777777">
                      <w:pPr>
                        <w:pStyle w:val="NoSpacing"/>
                        <w:ind w:left="360"/>
                        <w:rPr>
                          <w:color w:val="4472C4" w:themeColor="accent1"/>
                          <w:sz w:val="20"/>
                          <w:szCs w:val="20"/>
                        </w:rPr>
                      </w:pPr>
                    </w:p>
                  </w:txbxContent>
                </v:textbox>
                <w10:wrap type="square" anchorx="margin"/>
              </v:shape>
            </w:pict>
          </mc:Fallback>
        </mc:AlternateContent>
      </w:r>
      <w:r>
        <w:rPr>
          <w:noProof/>
          <w:sz w:val="24"/>
          <w:szCs w:val="24"/>
        </w:rPr>
        <mc:AlternateContent>
          <mc:Choice Requires="wpg">
            <w:drawing>
              <wp:anchor distT="0" distB="0" distL="114300" distR="114300" simplePos="0" relativeHeight="251658240" behindDoc="0" locked="0" layoutInCell="1" allowOverlap="1" wp14:anchorId="54B44EE7" wp14:editId="3010EFA4">
                <wp:simplePos x="0" y="0"/>
                <wp:positionH relativeFrom="margin">
                  <wp:align>right</wp:align>
                </wp:positionH>
                <wp:positionV relativeFrom="paragraph">
                  <wp:posOffset>40005</wp:posOffset>
                </wp:positionV>
                <wp:extent cx="902335" cy="213360"/>
                <wp:effectExtent l="0" t="0" r="0" b="0"/>
                <wp:wrapSquare wrapText="bothSides"/>
                <wp:docPr id="16" name="Groupe 16"/>
                <wp:cNvGraphicFramePr/>
                <a:graphic xmlns:a="http://schemas.openxmlformats.org/drawingml/2006/main">
                  <a:graphicData uri="http://schemas.microsoft.com/office/word/2010/wordprocessingGroup">
                    <wpg:wgp>
                      <wpg:cNvGrpSpPr/>
                      <wpg:grpSpPr>
                        <a:xfrm rot="10800000" flipV="1">
                          <a:off x="0" y="0"/>
                          <a:ext cx="902335" cy="213360"/>
                          <a:chOff x="228600" y="0"/>
                          <a:chExt cx="1472184" cy="1024128"/>
                        </a:xfrm>
                      </wpg:grpSpPr>
                      <wps:wsp>
                        <wps:cNvPr id="17"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0C8F80F4">
              <v:group id="Group 16" style="position:absolute;margin-left:19.85pt;margin-top:3.15pt;width:71.05pt;height:16.8pt;rotation:180;flip:y;z-index:251653118;mso-position-horizontal:right;mso-position-horizontal-relative:margin;mso-width-relative:margin;mso-height-relative:margin" coordsize="14721,10241" coordorigin="2286" o:spid="_x0000_s1026" w14:anchorId="47DC5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">
                  <v:stroke joinstyle="miter"/>
                  <v:path arrowok="t" o:connecttype="custom" o:connectlocs="0,0;1466258,0;1085979,274158;0,1012274;0,0" o:connectangles="0,0,0,0,0"/>
                </v:shape>
                <v:rect id="Rectangle 18"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">
                  <v:fill type="frame" o:title="" recolor="t" rotate="t" r:id="rId11"/>
                </v:rect>
                <w10:wrap type="square" anchorx="margin"/>
              </v:group>
            </w:pict>
          </mc:Fallback>
        </mc:AlternateContent>
      </w:r>
      <w:r w:rsidRPr="00A03260" w:rsidR="003B6AAD">
        <w:rPr>
          <w:sz w:val="24"/>
          <w:szCs w:val="24"/>
        </w:rPr>
        <w:t xml:space="preserve">CIPM MRA-G-11 specifies (in Section 3.2, “Points for consideration”) that results </w:t>
      </w:r>
      <w:r w:rsidRPr="00A03260" w:rsidR="00494631">
        <w:rPr>
          <w:sz w:val="24"/>
          <w:szCs w:val="24"/>
        </w:rPr>
        <w:t xml:space="preserve">(although it is not specified that these be </w:t>
      </w:r>
      <w:proofErr w:type="gramStart"/>
      <w:r w:rsidRPr="00A03260" w:rsidR="00494631">
        <w:rPr>
          <w:sz w:val="24"/>
          <w:szCs w:val="24"/>
        </w:rPr>
        <w:t>final results</w:t>
      </w:r>
      <w:proofErr w:type="gramEnd"/>
      <w:r w:rsidRPr="00A03260" w:rsidR="00494631">
        <w:rPr>
          <w:sz w:val="24"/>
          <w:szCs w:val="24"/>
        </w:rPr>
        <w:t xml:space="preserve">) </w:t>
      </w:r>
      <w:r w:rsidRPr="00A03260" w:rsidR="003B6AAD">
        <w:rPr>
          <w:sz w:val="24"/>
          <w:szCs w:val="24"/>
        </w:rPr>
        <w:t xml:space="preserve">should normally be available for CC </w:t>
      </w:r>
      <w:r w:rsidRPr="00A03260" w:rsidR="00494631">
        <w:rPr>
          <w:sz w:val="24"/>
          <w:szCs w:val="24"/>
        </w:rPr>
        <w:t>discussion</w:t>
      </w:r>
      <w:r w:rsidRPr="00A03260" w:rsidR="003B6AAD">
        <w:rPr>
          <w:sz w:val="24"/>
          <w:szCs w:val="24"/>
        </w:rPr>
        <w:t xml:space="preserve"> within 2 or 3 years (by the time of a next meeting). However, considering that the starting date for a comparison is declared by the pilot (or decided</w:t>
      </w:r>
      <w:r w:rsidRPr="00A03260" w:rsidR="00F72752">
        <w:rPr>
          <w:sz w:val="24"/>
          <w:szCs w:val="24"/>
        </w:rPr>
        <w:t>-</w:t>
      </w:r>
      <w:r w:rsidRPr="00A03260" w:rsidR="003B6AAD">
        <w:rPr>
          <w:sz w:val="24"/>
          <w:szCs w:val="24"/>
        </w:rPr>
        <w:t xml:space="preserve">upon among the participants), such a constraint seems difficult to enforce. In any case, CIPM MRA-G-11 strongly encourages a relatively tight timetable </w:t>
      </w:r>
      <w:r w:rsidRPr="00A03260" w:rsidR="00494631">
        <w:rPr>
          <w:sz w:val="24"/>
          <w:szCs w:val="24"/>
        </w:rPr>
        <w:t xml:space="preserve">for comparisons to be run. CCRI Sections’ comparison timetables tend to be longer due to various factors (including shipping regulations, source availability, etc.). In any case, care must be taken in declaring the starting date for a comparison (for example, the “start” for some comparisons might </w:t>
      </w:r>
      <w:proofErr w:type="gramStart"/>
      <w:r w:rsidRPr="00A03260" w:rsidR="00494631">
        <w:rPr>
          <w:sz w:val="24"/>
          <w:szCs w:val="24"/>
        </w:rPr>
        <w:t>be considered to be</w:t>
      </w:r>
      <w:proofErr w:type="gramEnd"/>
      <w:r w:rsidRPr="00A03260" w:rsidR="00494631">
        <w:rPr>
          <w:sz w:val="24"/>
          <w:szCs w:val="24"/>
        </w:rPr>
        <w:t xml:space="preserve"> upon actual shipment of an artifact rather than at some predetermined date).</w:t>
      </w:r>
    </w:p>
    <w:p w:rsidRPr="00A03260" w:rsidR="00821A74" w:rsidP="00F159D7" w:rsidRDefault="00821A74" w14:paraId="2688E463" w14:textId="77777777">
      <w:pPr>
        <w:rPr>
          <w:sz w:val="24"/>
          <w:szCs w:val="24"/>
        </w:rPr>
      </w:pPr>
    </w:p>
    <w:p w:rsidR="00927622" w:rsidP="00821A74" w:rsidRDefault="00C334B9" w14:paraId="564225CB" w14:textId="76B599E4">
      <w:pPr>
        <w:jc w:val="both"/>
        <w:rPr>
          <w:sz w:val="24"/>
          <w:szCs w:val="24"/>
        </w:rPr>
      </w:pPr>
      <w:r>
        <w:rPr>
          <w:noProof/>
          <w:sz w:val="24"/>
          <w:szCs w:val="24"/>
        </w:rPr>
        <mc:AlternateContent>
          <mc:Choice Requires="wps">
            <w:drawing>
              <wp:anchor distT="0" distB="0" distL="114300" distR="114300" simplePos="0" relativeHeight="251658251" behindDoc="0" locked="0" layoutInCell="1" allowOverlap="1" wp14:anchorId="130D222A" wp14:editId="2FDDA954">
                <wp:simplePos x="0" y="0"/>
                <wp:positionH relativeFrom="margin">
                  <wp:align>left</wp:align>
                </wp:positionH>
                <wp:positionV relativeFrom="paragraph">
                  <wp:posOffset>135890</wp:posOffset>
                </wp:positionV>
                <wp:extent cx="1087120" cy="548640"/>
                <wp:effectExtent l="0" t="0" r="0" b="3810"/>
                <wp:wrapSquare wrapText="bothSides"/>
                <wp:docPr id="28" name="Zone de texte 28"/>
                <wp:cNvGraphicFramePr/>
                <a:graphic xmlns:a="http://schemas.openxmlformats.org/drawingml/2006/main">
                  <a:graphicData uri="http://schemas.microsoft.com/office/word/2010/wordprocessingShape">
                    <wps:wsp>
                      <wps:cNvSpPr txBox="1"/>
                      <wps:spPr>
                        <a:xfrm>
                          <a:off x="0" y="0"/>
                          <a:ext cx="1087120" cy="548640"/>
                        </a:xfrm>
                        <a:prstGeom prst="rect">
                          <a:avLst/>
                        </a:prstGeom>
                        <a:noFill/>
                        <a:ln w="6350">
                          <a:noFill/>
                        </a:ln>
                        <a:effectLst/>
                      </wps:spPr>
                      <wps:txbx>
                        <w:txbxContent>
                          <w:p w:rsidR="00504E77" w:rsidP="00504E77" w:rsidRDefault="00504E77" w14:paraId="65112DF2" w14:textId="64B68509">
                            <w:pPr>
                              <w:jc w:val="right"/>
                              <w:rPr>
                                <w:smallCaps/>
                                <w:color w:val="ED7D31" w:themeColor="accent2"/>
                                <w:sz w:val="28"/>
                                <w:szCs w:val="24"/>
                              </w:rPr>
                            </w:pPr>
                            <w:r>
                              <w:rPr>
                                <w:smallCaps/>
                                <w:color w:val="ED7D31" w:themeColor="accent2"/>
                                <w:sz w:val="28"/>
                                <w:szCs w:val="28"/>
                              </w:rPr>
                              <w:t>Coordination and Reporting</w:t>
                            </w:r>
                          </w:p>
                          <w:p w:rsidR="00504E77" w:rsidP="00504E77" w:rsidRDefault="00504E77" w14:paraId="5F1C7A59" w14:textId="77777777">
                            <w:pPr>
                              <w:pStyle w:val="Sansinterligne"/>
                              <w:ind w:left="360"/>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0A156705">
              <v:shape id="Zone de texte 28" style="position:absolute;left:0;text-align:left;margin-left:0;margin-top:10.7pt;width:85.6pt;height:43.2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" w14:anchorId="130D222A">
                <v:textbox inset="3.6pt,7.2pt,0,0">
                  <w:txbxContent>
                    <w:p w:rsidR="00504E77" w:rsidP="00504E77" w:rsidRDefault="00504E77" w14:paraId="0E98828B" w14:textId="64B68509">
                      <w:pPr>
                        <w:jc w:val="right"/>
                        <w:rPr>
                          <w:smallCaps/>
                          <w:color w:val="ED7D31" w:themeColor="accent2"/>
                          <w:sz w:val="28"/>
                          <w:szCs w:val="24"/>
                        </w:rPr>
                      </w:pPr>
                      <w:r>
                        <w:rPr>
                          <w:smallCaps/>
                          <w:color w:val="ED7D31" w:themeColor="accent2"/>
                          <w:sz w:val="28"/>
                          <w:szCs w:val="28"/>
                        </w:rPr>
                        <w:t>Coordination and Reporting</w:t>
                      </w:r>
                    </w:p>
                    <w:p w:rsidR="00504E77" w:rsidP="00504E77" w:rsidRDefault="00504E77" w14:paraId="6A05A809" w14:textId="77777777">
                      <w:pPr>
                        <w:pStyle w:val="NoSpacing"/>
                        <w:ind w:left="360"/>
                        <w:rPr>
                          <w:color w:val="4472C4" w:themeColor="accent1"/>
                          <w:sz w:val="20"/>
                          <w:szCs w:val="20"/>
                        </w:rPr>
                      </w:pPr>
                    </w:p>
                  </w:txbxContent>
                </v:textbox>
                <w10:wrap type="square" anchorx="margin"/>
              </v:shape>
            </w:pict>
          </mc:Fallback>
        </mc:AlternateContent>
      </w:r>
      <w:r>
        <w:rPr>
          <w:noProof/>
          <w:sz w:val="24"/>
          <w:szCs w:val="24"/>
        </w:rPr>
        <mc:AlternateContent>
          <mc:Choice Requires="wpg">
            <w:drawing>
              <wp:anchor distT="0" distB="0" distL="114300" distR="114300" simplePos="0" relativeHeight="251658250" behindDoc="0" locked="0" layoutInCell="1" allowOverlap="1" wp14:anchorId="62636592" wp14:editId="011A5677">
                <wp:simplePos x="0" y="0"/>
                <wp:positionH relativeFrom="margin">
                  <wp:posOffset>88265</wp:posOffset>
                </wp:positionH>
                <wp:positionV relativeFrom="paragraph">
                  <wp:posOffset>71120</wp:posOffset>
                </wp:positionV>
                <wp:extent cx="998855" cy="203835"/>
                <wp:effectExtent l="0" t="0" r="0" b="5715"/>
                <wp:wrapSquare wrapText="bothSides"/>
                <wp:docPr id="25" name="Groupe 25"/>
                <wp:cNvGraphicFramePr/>
                <a:graphic xmlns:a="http://schemas.openxmlformats.org/drawingml/2006/main">
                  <a:graphicData uri="http://schemas.microsoft.com/office/word/2010/wordprocessingGroup">
                    <wpg:wgp>
                      <wpg:cNvGrpSpPr/>
                      <wpg:grpSpPr>
                        <a:xfrm>
                          <a:off x="0" y="0"/>
                          <a:ext cx="998855" cy="203835"/>
                          <a:chOff x="228600" y="0"/>
                          <a:chExt cx="1472184" cy="1024128"/>
                        </a:xfrm>
                      </wpg:grpSpPr>
                      <wps:wsp>
                        <wps:cNvPr id="2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4D715F37">
              <v:group id="Group 25" style="position:absolute;margin-left:6.95pt;margin-top:5.6pt;width:78.65pt;height:16.05pt;z-index:251686912;mso-position-horizontal-relative:margin;mso-width-relative:margin;mso-height-relative:margin" coordsize="14721,10241" coordorigin="2286" o:spid="_x0000_s1026" w14:anchorId="623A1F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">
                  <v:stroke joinstyle="miter"/>
                  <v:path arrowok="t" o:connecttype="custom" o:connectlocs="0,0;1466258,0;1085979,274158;0,1012274;0,0" o:connectangles="0,0,0,0,0"/>
                </v:shape>
                <v:rect id="Rectangle 27"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">
                  <v:fill type="frame" o:title="" recolor="t" rotate="t" r:id="rId11"/>
                </v:rect>
                <w10:wrap type="square" anchorx="margin"/>
              </v:group>
            </w:pict>
          </mc:Fallback>
        </mc:AlternateContent>
      </w:r>
      <w:r w:rsidRPr="00A03260" w:rsidR="004F62B7">
        <w:rPr>
          <w:sz w:val="24"/>
          <w:szCs w:val="24"/>
        </w:rPr>
        <w:t xml:space="preserve">CIPM MRA-G-11, like the </w:t>
      </w:r>
      <w:r w:rsidRPr="00A03260" w:rsidR="004B3DE0">
        <w:rPr>
          <w:sz w:val="24"/>
          <w:szCs w:val="24"/>
        </w:rPr>
        <w:t>previous</w:t>
      </w:r>
      <w:r w:rsidRPr="00A03260" w:rsidR="004F62B7">
        <w:rPr>
          <w:sz w:val="24"/>
          <w:szCs w:val="24"/>
        </w:rPr>
        <w:t xml:space="preserve"> CIPM MRA-D-05, defines the general constraints under which measurement comparisons are organized, performed, and reported</w:t>
      </w:r>
      <w:r w:rsidRPr="00A03260" w:rsidR="003A07A9">
        <w:rPr>
          <w:sz w:val="24"/>
          <w:szCs w:val="24"/>
        </w:rPr>
        <w:t xml:space="preserve">. </w:t>
      </w:r>
      <w:proofErr w:type="gramStart"/>
      <w:r w:rsidRPr="00A03260" w:rsidR="003A07A9">
        <w:rPr>
          <w:sz w:val="24"/>
          <w:szCs w:val="24"/>
        </w:rPr>
        <w:t>It is clear that the</w:t>
      </w:r>
      <w:proofErr w:type="gramEnd"/>
      <w:r w:rsidRPr="00A03260" w:rsidR="003A07A9">
        <w:rPr>
          <w:sz w:val="24"/>
          <w:szCs w:val="24"/>
        </w:rPr>
        <w:t xml:space="preserve"> </w:t>
      </w:r>
      <w:r w:rsidRPr="00A03260" w:rsidR="003A07A9">
        <w:rPr>
          <w:b/>
          <w:bCs/>
          <w:sz w:val="24"/>
          <w:szCs w:val="24"/>
        </w:rPr>
        <w:t>pilot institute</w:t>
      </w:r>
      <w:r w:rsidRPr="00A03260" w:rsidR="003A07A9">
        <w:rPr>
          <w:sz w:val="24"/>
          <w:szCs w:val="24"/>
        </w:rPr>
        <w:t xml:space="preserve"> </w:t>
      </w:r>
      <w:r w:rsidR="008F2E07">
        <w:rPr>
          <w:sz w:val="24"/>
          <w:szCs w:val="24"/>
        </w:rPr>
        <w:t>[</w:t>
      </w:r>
      <w:r w:rsidRPr="00A03260" w:rsidR="003A07A9">
        <w:rPr>
          <w:sz w:val="24"/>
          <w:szCs w:val="24"/>
        </w:rPr>
        <w:t xml:space="preserve">which may be supported by </w:t>
      </w:r>
      <w:r w:rsidRPr="00A03260" w:rsidR="004C16DF">
        <w:rPr>
          <w:sz w:val="24"/>
          <w:szCs w:val="24"/>
        </w:rPr>
        <w:t>a coordinating group of other</w:t>
      </w:r>
      <w:r w:rsidRPr="00A03260" w:rsidR="00452F19">
        <w:rPr>
          <w:sz w:val="24"/>
          <w:szCs w:val="24"/>
        </w:rPr>
        <w:t xml:space="preserve"> National Measurement or Designated Institutes (</w:t>
      </w:r>
      <w:r w:rsidRPr="00A03260" w:rsidR="003A07A9">
        <w:rPr>
          <w:sz w:val="24"/>
          <w:szCs w:val="24"/>
        </w:rPr>
        <w:t>NMIs/DIs</w:t>
      </w:r>
      <w:r w:rsidRPr="00A03260" w:rsidR="00452F19">
        <w:rPr>
          <w:sz w:val="24"/>
          <w:szCs w:val="24"/>
        </w:rPr>
        <w:t>)</w:t>
      </w:r>
      <w:r w:rsidRPr="00A03260" w:rsidR="003A07A9">
        <w:rPr>
          <w:sz w:val="24"/>
          <w:szCs w:val="24"/>
        </w:rPr>
        <w:t>, particularly if this is their first experience as a comparison pilot</w:t>
      </w:r>
      <w:r w:rsidR="008F2E07">
        <w:rPr>
          <w:sz w:val="24"/>
          <w:szCs w:val="24"/>
        </w:rPr>
        <w:t>]</w:t>
      </w:r>
      <w:r w:rsidRPr="00A03260" w:rsidR="003A07A9">
        <w:rPr>
          <w:sz w:val="24"/>
          <w:szCs w:val="24"/>
        </w:rPr>
        <w:t xml:space="preserve"> is responsible for all of the administrative tasks associated with a comparison (registering, running, and keeping the KCDB updated as to progress). It is the pilot institute </w:t>
      </w:r>
      <w:r w:rsidRPr="00A03260" w:rsidR="003C6DB4">
        <w:rPr>
          <w:sz w:val="24"/>
          <w:szCs w:val="24"/>
        </w:rPr>
        <w:t>which (with assistance from the coordinating group if one has been established) writes the comparison</w:t>
      </w:r>
      <w:r w:rsidRPr="00A03260" w:rsidR="00EA2B89">
        <w:rPr>
          <w:sz w:val="24"/>
          <w:szCs w:val="24"/>
        </w:rPr>
        <w:t xml:space="preserve"> </w:t>
      </w:r>
      <w:r w:rsidRPr="00A03260" w:rsidR="00EA2B89">
        <w:rPr>
          <w:i/>
          <w:iCs/>
          <w:sz w:val="24"/>
          <w:szCs w:val="24"/>
        </w:rPr>
        <w:t>protocol</w:t>
      </w:r>
      <w:r w:rsidRPr="00A03260" w:rsidR="00EA2B89">
        <w:rPr>
          <w:sz w:val="24"/>
          <w:szCs w:val="24"/>
        </w:rPr>
        <w:t xml:space="preserve"> and</w:t>
      </w:r>
      <w:r w:rsidRPr="00A03260" w:rsidR="003C6DB4">
        <w:rPr>
          <w:sz w:val="24"/>
          <w:szCs w:val="24"/>
        </w:rPr>
        <w:t xml:space="preserve"> </w:t>
      </w:r>
      <w:r w:rsidRPr="00A03260" w:rsidR="003C6DB4">
        <w:rPr>
          <w:i/>
          <w:iCs/>
          <w:sz w:val="24"/>
          <w:szCs w:val="24"/>
        </w:rPr>
        <w:t>report</w:t>
      </w:r>
      <w:r w:rsidRPr="00A03260" w:rsidR="00F03B14">
        <w:rPr>
          <w:i/>
          <w:iCs/>
          <w:sz w:val="24"/>
          <w:szCs w:val="24"/>
        </w:rPr>
        <w:t>s</w:t>
      </w:r>
      <w:r w:rsidRPr="00A03260" w:rsidR="003C6DB4">
        <w:rPr>
          <w:sz w:val="24"/>
          <w:szCs w:val="24"/>
        </w:rPr>
        <w:t xml:space="preserve">, </w:t>
      </w:r>
      <w:r w:rsidRPr="00A03260" w:rsidR="003C6DB4">
        <w:rPr>
          <w:i/>
          <w:iCs/>
          <w:sz w:val="24"/>
          <w:szCs w:val="24"/>
        </w:rPr>
        <w:t>distributes</w:t>
      </w:r>
      <w:r w:rsidRPr="00A03260" w:rsidR="003C6DB4">
        <w:rPr>
          <w:sz w:val="24"/>
          <w:szCs w:val="24"/>
        </w:rPr>
        <w:t xml:space="preserve"> the Drafts A among participants, </w:t>
      </w:r>
      <w:r w:rsidRPr="00A03260" w:rsidR="003C6DB4">
        <w:rPr>
          <w:i/>
          <w:iCs/>
          <w:sz w:val="24"/>
          <w:szCs w:val="24"/>
        </w:rPr>
        <w:t>submits</w:t>
      </w:r>
      <w:r w:rsidRPr="00A03260" w:rsidR="003C6DB4">
        <w:rPr>
          <w:sz w:val="24"/>
          <w:szCs w:val="24"/>
        </w:rPr>
        <w:t xml:space="preserve"> the Draft B to the relevant committee </w:t>
      </w:r>
      <w:r w:rsidRPr="00A03260" w:rsidR="00A12BE3">
        <w:rPr>
          <w:sz w:val="24"/>
          <w:szCs w:val="24"/>
        </w:rPr>
        <w:t>[</w:t>
      </w:r>
      <w:r w:rsidRPr="00A03260" w:rsidR="00F03B14">
        <w:rPr>
          <w:sz w:val="24"/>
          <w:szCs w:val="24"/>
        </w:rPr>
        <w:t>the</w:t>
      </w:r>
      <w:r w:rsidRPr="00A03260" w:rsidR="007435F9">
        <w:rPr>
          <w:sz w:val="24"/>
          <w:szCs w:val="24"/>
        </w:rPr>
        <w:t xml:space="preserve"> </w:t>
      </w:r>
      <w:r w:rsidR="00082A14">
        <w:rPr>
          <w:sz w:val="24"/>
          <w:szCs w:val="24"/>
        </w:rPr>
        <w:t xml:space="preserve">Sections or their </w:t>
      </w:r>
      <w:r w:rsidRPr="00A03260" w:rsidR="00F03B14">
        <w:rPr>
          <w:sz w:val="24"/>
          <w:szCs w:val="24"/>
        </w:rPr>
        <w:t>KCWGs</w:t>
      </w:r>
      <w:r w:rsidRPr="00A03260" w:rsidR="00EA2B89">
        <w:rPr>
          <w:sz w:val="24"/>
          <w:szCs w:val="24"/>
        </w:rPr>
        <w:t xml:space="preserve"> for CC</w:t>
      </w:r>
      <w:r w:rsidRPr="00A03260" w:rsidR="00F03B14">
        <w:rPr>
          <w:sz w:val="24"/>
          <w:szCs w:val="24"/>
        </w:rPr>
        <w:t>RI</w:t>
      </w:r>
      <w:r w:rsidRPr="00A03260" w:rsidR="00EA2B89">
        <w:rPr>
          <w:sz w:val="24"/>
          <w:szCs w:val="24"/>
        </w:rPr>
        <w:t xml:space="preserve"> and </w:t>
      </w:r>
      <w:r w:rsidRPr="00A03260" w:rsidR="00EA2B89">
        <w:rPr>
          <w:sz w:val="24"/>
          <w:szCs w:val="24"/>
          <w:u w:val="single"/>
        </w:rPr>
        <w:t>RMO</w:t>
      </w:r>
      <w:r w:rsidRPr="00A03260" w:rsidR="00AE7285">
        <w:rPr>
          <w:sz w:val="24"/>
          <w:szCs w:val="24"/>
          <w:u w:val="single"/>
        </w:rPr>
        <w:t>-</w:t>
      </w:r>
      <w:r w:rsidRPr="00A03260" w:rsidR="00EA2B89">
        <w:rPr>
          <w:sz w:val="24"/>
          <w:szCs w:val="24"/>
          <w:u w:val="single"/>
        </w:rPr>
        <w:t>key</w:t>
      </w:r>
      <w:r w:rsidRPr="00A03260" w:rsidR="00EA2B89">
        <w:rPr>
          <w:sz w:val="24"/>
          <w:szCs w:val="24"/>
        </w:rPr>
        <w:t xml:space="preserve"> comparisons</w:t>
      </w:r>
      <w:r w:rsidRPr="00A03260" w:rsidR="003C6DB4">
        <w:rPr>
          <w:sz w:val="24"/>
          <w:szCs w:val="24"/>
        </w:rPr>
        <w:t xml:space="preserve"> </w:t>
      </w:r>
      <w:r w:rsidRPr="00A03260" w:rsidR="003C6DB4">
        <w:rPr>
          <w:i/>
          <w:iCs/>
          <w:sz w:val="24"/>
          <w:szCs w:val="24"/>
        </w:rPr>
        <w:t>via</w:t>
      </w:r>
      <w:r w:rsidRPr="00A03260" w:rsidR="003C6DB4">
        <w:rPr>
          <w:sz w:val="24"/>
          <w:szCs w:val="24"/>
        </w:rPr>
        <w:t xml:space="preserve"> the Executive Secretary or, in the case of </w:t>
      </w:r>
      <w:r w:rsidRPr="00A03260" w:rsidR="003C6DB4">
        <w:rPr>
          <w:sz w:val="24"/>
          <w:szCs w:val="24"/>
          <w:u w:val="single"/>
        </w:rPr>
        <w:t>RMO supplementary</w:t>
      </w:r>
      <w:r w:rsidRPr="00A03260" w:rsidR="003C6DB4">
        <w:rPr>
          <w:sz w:val="24"/>
          <w:szCs w:val="24"/>
        </w:rPr>
        <w:t xml:space="preserve"> comparisons, to the RMO Technical Committee/Metrology Working Group</w:t>
      </w:r>
      <w:r w:rsidRPr="00A03260" w:rsidR="004B3DE0">
        <w:rPr>
          <w:sz w:val="24"/>
          <w:szCs w:val="24"/>
        </w:rPr>
        <w:t xml:space="preserve"> (TC/MWG)</w:t>
      </w:r>
      <w:r w:rsidRPr="00A03260" w:rsidR="003C6DB4">
        <w:rPr>
          <w:sz w:val="24"/>
          <w:szCs w:val="24"/>
        </w:rPr>
        <w:t xml:space="preserve"> </w:t>
      </w:r>
      <w:r w:rsidRPr="00A03260" w:rsidR="003C6DB4">
        <w:rPr>
          <w:i/>
          <w:iCs/>
          <w:sz w:val="24"/>
          <w:szCs w:val="24"/>
        </w:rPr>
        <w:t>via</w:t>
      </w:r>
      <w:r w:rsidRPr="00A03260" w:rsidR="003C6DB4">
        <w:rPr>
          <w:sz w:val="24"/>
          <w:szCs w:val="24"/>
        </w:rPr>
        <w:t xml:space="preserve"> the </w:t>
      </w:r>
      <w:r w:rsidRPr="00A03260" w:rsidR="00EA2B89">
        <w:rPr>
          <w:sz w:val="24"/>
          <w:szCs w:val="24"/>
        </w:rPr>
        <w:t>relevant</w:t>
      </w:r>
      <w:r w:rsidRPr="00A03260" w:rsidR="003C6DB4">
        <w:rPr>
          <w:sz w:val="24"/>
          <w:szCs w:val="24"/>
        </w:rPr>
        <w:t xml:space="preserve"> </w:t>
      </w:r>
      <w:r w:rsidRPr="00A03260" w:rsidR="00EA2B89">
        <w:rPr>
          <w:sz w:val="24"/>
          <w:szCs w:val="24"/>
        </w:rPr>
        <w:t>chairman</w:t>
      </w:r>
      <w:r w:rsidRPr="00A03260" w:rsidR="00A12BE3">
        <w:rPr>
          <w:sz w:val="24"/>
          <w:szCs w:val="24"/>
        </w:rPr>
        <w:t>]</w:t>
      </w:r>
      <w:r w:rsidRPr="00A03260" w:rsidR="003C6DB4">
        <w:rPr>
          <w:sz w:val="24"/>
          <w:szCs w:val="24"/>
        </w:rPr>
        <w:t xml:space="preserve"> </w:t>
      </w:r>
      <w:r w:rsidRPr="00A03260" w:rsidR="00EA2B89">
        <w:rPr>
          <w:sz w:val="24"/>
          <w:szCs w:val="24"/>
        </w:rPr>
        <w:t xml:space="preserve">for review, and, once the Draft B is approved, </w:t>
      </w:r>
      <w:r w:rsidRPr="00A03260" w:rsidR="00EA2B89">
        <w:rPr>
          <w:i/>
          <w:iCs/>
          <w:sz w:val="24"/>
          <w:szCs w:val="24"/>
        </w:rPr>
        <w:t>submits</w:t>
      </w:r>
      <w:r w:rsidRPr="00A03260" w:rsidR="00EA2B89">
        <w:rPr>
          <w:sz w:val="24"/>
          <w:szCs w:val="24"/>
        </w:rPr>
        <w:t xml:space="preserve"> the now</w:t>
      </w:r>
      <w:r w:rsidRPr="00A03260" w:rsidR="00AE7285">
        <w:rPr>
          <w:sz w:val="24"/>
          <w:szCs w:val="24"/>
        </w:rPr>
        <w:t>-</w:t>
      </w:r>
      <w:r w:rsidRPr="00A03260" w:rsidR="00EA2B89">
        <w:rPr>
          <w:sz w:val="24"/>
          <w:szCs w:val="24"/>
        </w:rPr>
        <w:t>Final Report to the KCDB.</w:t>
      </w:r>
      <w:r w:rsidRPr="00A03260" w:rsidR="00AE7285">
        <w:rPr>
          <w:sz w:val="24"/>
          <w:szCs w:val="24"/>
        </w:rPr>
        <w:t xml:space="preserve"> </w:t>
      </w:r>
      <w:r w:rsidR="004B0335">
        <w:rPr>
          <w:sz w:val="24"/>
          <w:szCs w:val="24"/>
        </w:rPr>
        <w:t>The</w:t>
      </w:r>
      <w:r w:rsidRPr="00A03260" w:rsidR="00807C9A">
        <w:rPr>
          <w:sz w:val="24"/>
          <w:szCs w:val="24"/>
        </w:rPr>
        <w:t xml:space="preserve"> pilot institute also presents </w:t>
      </w:r>
      <w:r w:rsidRPr="00A03260" w:rsidR="003B6AAD">
        <w:rPr>
          <w:sz w:val="24"/>
          <w:szCs w:val="24"/>
        </w:rPr>
        <w:t>any</w:t>
      </w:r>
      <w:r w:rsidRPr="00A03260" w:rsidR="00807C9A">
        <w:rPr>
          <w:sz w:val="24"/>
          <w:szCs w:val="24"/>
        </w:rPr>
        <w:t xml:space="preserve"> planned </w:t>
      </w:r>
      <w:r w:rsidRPr="00A03260" w:rsidR="00807C9A">
        <w:rPr>
          <w:sz w:val="24"/>
          <w:szCs w:val="24"/>
          <w:u w:val="single"/>
        </w:rPr>
        <w:t>RMO</w:t>
      </w:r>
      <w:r w:rsidRPr="00A03260" w:rsidR="00807C9A">
        <w:rPr>
          <w:sz w:val="24"/>
          <w:szCs w:val="24"/>
        </w:rPr>
        <w:t>-</w:t>
      </w:r>
      <w:r w:rsidRPr="00A03260" w:rsidR="00807C9A">
        <w:rPr>
          <w:sz w:val="24"/>
          <w:szCs w:val="24"/>
          <w:u w:val="single"/>
        </w:rPr>
        <w:t>key</w:t>
      </w:r>
      <w:r w:rsidRPr="00A03260" w:rsidR="00807C9A">
        <w:rPr>
          <w:sz w:val="24"/>
          <w:szCs w:val="24"/>
        </w:rPr>
        <w:t xml:space="preserve"> comparison (including the general protocol and anticipated participants), either before or after registering on the KCDB, to the relevant </w:t>
      </w:r>
      <w:r w:rsidRPr="00A03260" w:rsidR="00A842B2">
        <w:rPr>
          <w:sz w:val="24"/>
          <w:szCs w:val="24"/>
        </w:rPr>
        <w:t>CCRI Section</w:t>
      </w:r>
      <w:r w:rsidR="00082A14">
        <w:rPr>
          <w:sz w:val="24"/>
          <w:szCs w:val="24"/>
        </w:rPr>
        <w:t xml:space="preserve"> (</w:t>
      </w:r>
      <w:r w:rsidR="00A727BF">
        <w:rPr>
          <w:sz w:val="24"/>
          <w:szCs w:val="24"/>
        </w:rPr>
        <w:t>via the KCWG as appropriate)</w:t>
      </w:r>
      <w:r w:rsidRPr="00A03260" w:rsidR="00A842B2">
        <w:rPr>
          <w:sz w:val="24"/>
          <w:szCs w:val="24"/>
        </w:rPr>
        <w:t>.</w:t>
      </w:r>
      <w:r w:rsidRPr="00A03260" w:rsidR="004A319A">
        <w:rPr>
          <w:sz w:val="24"/>
          <w:szCs w:val="24"/>
        </w:rPr>
        <w:t xml:space="preserve"> </w:t>
      </w:r>
    </w:p>
    <w:p w:rsidR="00821A74" w:rsidP="00821A74" w:rsidRDefault="00821A74" w14:paraId="7E034781" w14:textId="77777777">
      <w:pPr>
        <w:jc w:val="both"/>
        <w:rPr>
          <w:sz w:val="24"/>
          <w:szCs w:val="24"/>
        </w:rPr>
      </w:pPr>
    </w:p>
    <w:p w:rsidR="00A62A72" w:rsidRDefault="00A62A72" w14:paraId="6155D3F2" w14:textId="77777777">
      <w:pPr>
        <w:rPr>
          <w:sz w:val="24"/>
          <w:szCs w:val="24"/>
        </w:rPr>
      </w:pPr>
      <w:r>
        <w:rPr>
          <w:sz w:val="24"/>
          <w:szCs w:val="24"/>
        </w:rPr>
        <w:br w:type="page"/>
      </w:r>
    </w:p>
    <w:p w:rsidR="004F62B7" w:rsidP="00CA1A6E" w:rsidRDefault="00CA1A6E" w14:paraId="285F48BB" w14:textId="47980C59">
      <w:pPr>
        <w:jc w:val="both"/>
        <w:rPr>
          <w:sz w:val="24"/>
          <w:szCs w:val="24"/>
        </w:rPr>
      </w:pPr>
      <w:r>
        <w:rPr>
          <w:noProof/>
          <w:sz w:val="24"/>
          <w:szCs w:val="24"/>
        </w:rPr>
        <mc:AlternateContent>
          <mc:Choice Requires="wps">
            <w:drawing>
              <wp:anchor distT="0" distB="0" distL="114300" distR="114300" simplePos="0" relativeHeight="251658252" behindDoc="0" locked="0" layoutInCell="1" allowOverlap="1" wp14:anchorId="7FA82645" wp14:editId="2F1E95D7">
                <wp:simplePos x="0" y="0"/>
                <wp:positionH relativeFrom="margin">
                  <wp:align>right</wp:align>
                </wp:positionH>
                <wp:positionV relativeFrom="paragraph">
                  <wp:posOffset>64135</wp:posOffset>
                </wp:positionV>
                <wp:extent cx="919480" cy="375920"/>
                <wp:effectExtent l="0" t="0" r="13970" b="5080"/>
                <wp:wrapSquare wrapText="bothSides"/>
                <wp:docPr id="29" name="Zone de texte 29"/>
                <wp:cNvGraphicFramePr/>
                <a:graphic xmlns:a="http://schemas.openxmlformats.org/drawingml/2006/main">
                  <a:graphicData uri="http://schemas.microsoft.com/office/word/2010/wordprocessingShape">
                    <wps:wsp>
                      <wps:cNvSpPr txBox="1"/>
                      <wps:spPr>
                        <a:xfrm>
                          <a:off x="0" y="0"/>
                          <a:ext cx="919480" cy="375920"/>
                        </a:xfrm>
                        <a:prstGeom prst="rect">
                          <a:avLst/>
                        </a:prstGeom>
                        <a:noFill/>
                        <a:ln w="6350">
                          <a:noFill/>
                        </a:ln>
                        <a:effectLst/>
                      </wps:spPr>
                      <wps:txbx>
                        <w:txbxContent>
                          <w:p w:rsidR="00504E77" w:rsidP="00504E77" w:rsidRDefault="00504E77" w14:paraId="28435861" w14:textId="47F7CF17">
                            <w:pPr>
                              <w:rPr>
                                <w:smallCaps/>
                                <w:color w:val="ED7D31" w:themeColor="accent2"/>
                                <w:sz w:val="28"/>
                                <w:szCs w:val="24"/>
                              </w:rPr>
                            </w:pPr>
                            <w:r>
                              <w:rPr>
                                <w:smallCaps/>
                                <w:color w:val="ED7D31" w:themeColor="accent2"/>
                                <w:sz w:val="28"/>
                                <w:szCs w:val="28"/>
                              </w:rPr>
                              <w:t>Procedures</w:t>
                            </w:r>
                          </w:p>
                          <w:p w:rsidR="00504E77" w:rsidP="00504E77" w:rsidRDefault="00504E77" w14:paraId="3AA25070" w14:textId="77777777">
                            <w:pPr>
                              <w:pStyle w:val="Sansinterligne"/>
                              <w:ind w:left="360"/>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11573D39">
              <v:shape id="Zone de texte 29" style="position:absolute;left:0;text-align:left;margin-left:21.2pt;margin-top:5.05pt;width:72.4pt;height:29.6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" w14:anchorId="7FA82645">
                <v:textbox inset="3.6pt,7.2pt,0,0">
                  <w:txbxContent>
                    <w:p w:rsidR="00504E77" w:rsidP="00504E77" w:rsidRDefault="00504E77" w14:paraId="26D3380D" w14:textId="47F7CF17">
                      <w:pPr>
                        <w:rPr>
                          <w:smallCaps/>
                          <w:color w:val="ED7D31" w:themeColor="accent2"/>
                          <w:sz w:val="28"/>
                          <w:szCs w:val="24"/>
                        </w:rPr>
                      </w:pPr>
                      <w:r>
                        <w:rPr>
                          <w:smallCaps/>
                          <w:color w:val="ED7D31" w:themeColor="accent2"/>
                          <w:sz w:val="28"/>
                          <w:szCs w:val="28"/>
                        </w:rPr>
                        <w:t>Procedures</w:t>
                      </w:r>
                    </w:p>
                    <w:p w:rsidR="00504E77" w:rsidP="00504E77" w:rsidRDefault="00504E77" w14:paraId="5A39BBE3" w14:textId="77777777">
                      <w:pPr>
                        <w:pStyle w:val="NoSpacing"/>
                        <w:ind w:left="360"/>
                        <w:rPr>
                          <w:color w:val="4472C4" w:themeColor="accent1"/>
                          <w:sz w:val="20"/>
                          <w:szCs w:val="20"/>
                        </w:rPr>
                      </w:pPr>
                    </w:p>
                  </w:txbxContent>
                </v:textbox>
                <w10:wrap type="square" anchorx="margin"/>
              </v:shape>
            </w:pict>
          </mc:Fallback>
        </mc:AlternateContent>
      </w:r>
      <w:r>
        <w:rPr>
          <w:noProof/>
          <w:sz w:val="24"/>
          <w:szCs w:val="24"/>
        </w:rPr>
        <mc:AlternateContent>
          <mc:Choice Requires="wpg">
            <w:drawing>
              <wp:anchor distT="0" distB="0" distL="114300" distR="114300" simplePos="0" relativeHeight="251658249" behindDoc="0" locked="0" layoutInCell="1" allowOverlap="1" wp14:anchorId="1CA054CA" wp14:editId="545D7411">
                <wp:simplePos x="0" y="0"/>
                <wp:positionH relativeFrom="margin">
                  <wp:align>right</wp:align>
                </wp:positionH>
                <wp:positionV relativeFrom="paragraph">
                  <wp:posOffset>43815</wp:posOffset>
                </wp:positionV>
                <wp:extent cx="998855" cy="203200"/>
                <wp:effectExtent l="0" t="0" r="0" b="6350"/>
                <wp:wrapSquare wrapText="bothSides"/>
                <wp:docPr id="22" name="Groupe 22"/>
                <wp:cNvGraphicFramePr/>
                <a:graphic xmlns:a="http://schemas.openxmlformats.org/drawingml/2006/main">
                  <a:graphicData uri="http://schemas.microsoft.com/office/word/2010/wordprocessingGroup">
                    <wpg:wgp>
                      <wpg:cNvGrpSpPr/>
                      <wpg:grpSpPr>
                        <a:xfrm rot="10800000" flipV="1">
                          <a:off x="0" y="0"/>
                          <a:ext cx="998855" cy="203200"/>
                          <a:chOff x="228600" y="0"/>
                          <a:chExt cx="1472184" cy="1024128"/>
                        </a:xfrm>
                      </wpg:grpSpPr>
                      <wps:wsp>
                        <wps:cNvPr id="23"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2CDBB22D">
              <v:group id="Group 22" style="position:absolute;margin-left:27.45pt;margin-top:3.45pt;width:78.65pt;height:16pt;rotation:180;flip:y;z-index:251684864;mso-position-horizontal:right;mso-position-horizontal-relative:margin;mso-width-relative:margin;mso-height-relative:margin" coordsize="14721,10241" coordorigin="2286" o:spid="_x0000_s1026" w14:anchorId="437181C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">
                  <v:stroke joinstyle="miter"/>
                  <v:path arrowok="t" o:connecttype="custom" o:connectlocs="0,0;1466258,0;1085979,274158;0,1012274;0,0" o:connectangles="0,0,0,0,0"/>
                </v:shape>
                <v:rect id="Rectangle 24"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">
                  <v:fill type="frame" o:title="" recolor="t" rotate="t" r:id="rId11"/>
                </v:rect>
                <w10:wrap type="square" anchorx="margin"/>
              </v:group>
            </w:pict>
          </mc:Fallback>
        </mc:AlternateContent>
      </w:r>
      <w:r w:rsidRPr="00A03260" w:rsidR="00C35EFC">
        <w:rPr>
          <w:sz w:val="24"/>
          <w:szCs w:val="24"/>
        </w:rPr>
        <w:t xml:space="preserve">RMO </w:t>
      </w:r>
      <w:r w:rsidRPr="00A03260" w:rsidR="00C35EFC">
        <w:rPr>
          <w:sz w:val="24"/>
          <w:szCs w:val="24"/>
          <w:u w:val="single"/>
        </w:rPr>
        <w:t>Key</w:t>
      </w:r>
      <w:r w:rsidRPr="00A03260" w:rsidR="00C35EFC">
        <w:rPr>
          <w:sz w:val="24"/>
          <w:szCs w:val="24"/>
        </w:rPr>
        <w:t xml:space="preserve"> Comparisons are intended to be linked back to a corresponding CIPM/BIPM Key Comparison (as stipulated in Section 2</w:t>
      </w:r>
      <w:r w:rsidRPr="00A03260" w:rsidR="00B209B8">
        <w:rPr>
          <w:sz w:val="24"/>
          <w:szCs w:val="24"/>
        </w:rPr>
        <w:t>) and are therefore</w:t>
      </w:r>
      <w:r w:rsidRPr="00A03260" w:rsidR="00927622">
        <w:rPr>
          <w:i/>
          <w:iCs/>
          <w:sz w:val="24"/>
          <w:szCs w:val="24"/>
        </w:rPr>
        <w:t xml:space="preserve"> treated in the same way </w:t>
      </w:r>
      <w:r w:rsidRPr="00A03260" w:rsidR="00927622">
        <w:rPr>
          <w:sz w:val="24"/>
          <w:szCs w:val="24"/>
        </w:rPr>
        <w:t xml:space="preserve">(except for the selection of pilot institution and of participants) </w:t>
      </w:r>
      <w:r w:rsidRPr="00A03260" w:rsidR="00927622">
        <w:rPr>
          <w:i/>
          <w:iCs/>
          <w:sz w:val="24"/>
          <w:szCs w:val="24"/>
        </w:rPr>
        <w:t xml:space="preserve">as if they were </w:t>
      </w:r>
      <w:r w:rsidRPr="00A03260" w:rsidR="007435F9">
        <w:rPr>
          <w:i/>
          <w:iCs/>
          <w:sz w:val="24"/>
          <w:szCs w:val="24"/>
        </w:rPr>
        <w:t>CCRI</w:t>
      </w:r>
      <w:r w:rsidRPr="00A03260" w:rsidR="00927622">
        <w:rPr>
          <w:i/>
          <w:iCs/>
          <w:sz w:val="24"/>
          <w:szCs w:val="24"/>
        </w:rPr>
        <w:t xml:space="preserve"> Key Comparisons</w:t>
      </w:r>
      <w:r w:rsidRPr="00A03260" w:rsidR="00927622">
        <w:rPr>
          <w:sz w:val="24"/>
          <w:szCs w:val="24"/>
        </w:rPr>
        <w:t xml:space="preserve"> (i.e., follow the usual procedures).</w:t>
      </w:r>
      <w:r w:rsidRPr="00A03260" w:rsidR="003D6D11">
        <w:rPr>
          <w:sz w:val="24"/>
          <w:szCs w:val="24"/>
        </w:rPr>
        <w:t xml:space="preserve"> Note that, in CCRI, </w:t>
      </w:r>
      <w:r w:rsidRPr="00A03260" w:rsidR="00B209B8">
        <w:rPr>
          <w:sz w:val="24"/>
          <w:szCs w:val="24"/>
        </w:rPr>
        <w:t>there are</w:t>
      </w:r>
      <w:r w:rsidRPr="00A03260" w:rsidR="000C78A7">
        <w:rPr>
          <w:sz w:val="24"/>
          <w:szCs w:val="24"/>
        </w:rPr>
        <w:t xml:space="preserve"> also</w:t>
      </w:r>
      <w:r w:rsidRPr="00A03260" w:rsidR="00B209B8">
        <w:rPr>
          <w:sz w:val="24"/>
          <w:szCs w:val="24"/>
        </w:rPr>
        <w:t xml:space="preserve"> both CCRI/BIPM and RMO </w:t>
      </w:r>
      <w:r w:rsidRPr="00A03260" w:rsidR="00B209B8">
        <w:rPr>
          <w:sz w:val="24"/>
          <w:szCs w:val="24"/>
          <w:u w:val="single"/>
        </w:rPr>
        <w:t>supplementary</w:t>
      </w:r>
      <w:r w:rsidRPr="00A03260" w:rsidR="00B209B8">
        <w:rPr>
          <w:sz w:val="24"/>
          <w:szCs w:val="24"/>
        </w:rPr>
        <w:t xml:space="preserve"> comparisons</w:t>
      </w:r>
      <w:r w:rsidRPr="00A03260" w:rsidR="00182267">
        <w:rPr>
          <w:sz w:val="24"/>
          <w:szCs w:val="24"/>
        </w:rPr>
        <w:t>; CCRI/BIPM supplementary comparisons are treated in the same way as CCRI/BIPM key comparisons in presentation to</w:t>
      </w:r>
      <w:r w:rsidRPr="00A03260" w:rsidR="00F72752">
        <w:rPr>
          <w:sz w:val="24"/>
          <w:szCs w:val="24"/>
        </w:rPr>
        <w:t>,</w:t>
      </w:r>
      <w:r w:rsidRPr="00A03260" w:rsidR="00182267">
        <w:rPr>
          <w:sz w:val="24"/>
          <w:szCs w:val="24"/>
        </w:rPr>
        <w:t xml:space="preserve"> and approval from</w:t>
      </w:r>
      <w:r w:rsidRPr="00A03260" w:rsidR="0060518C">
        <w:rPr>
          <w:sz w:val="24"/>
          <w:szCs w:val="24"/>
        </w:rPr>
        <w:t>,</w:t>
      </w:r>
      <w:r w:rsidRPr="00A03260" w:rsidR="00182267">
        <w:rPr>
          <w:sz w:val="24"/>
          <w:szCs w:val="24"/>
        </w:rPr>
        <w:t xml:space="preserve"> the relevant Section (generally through the corresponding KCWG)</w:t>
      </w:r>
      <w:r w:rsidRPr="00A03260" w:rsidR="00B209B8">
        <w:rPr>
          <w:sz w:val="24"/>
          <w:szCs w:val="24"/>
        </w:rPr>
        <w:t xml:space="preserve">. CIPM MRA-G-11 </w:t>
      </w:r>
      <w:r w:rsidRPr="00A03260" w:rsidR="0060518C">
        <w:rPr>
          <w:sz w:val="24"/>
          <w:szCs w:val="24"/>
        </w:rPr>
        <w:t>places the specific role of the CC in the processing of an RMO supplementary comparison (for comment and editorial control) only at the final report stage</w:t>
      </w:r>
      <w:r w:rsidRPr="00A03260" w:rsidR="00F72752">
        <w:rPr>
          <w:sz w:val="24"/>
          <w:szCs w:val="24"/>
        </w:rPr>
        <w:t xml:space="preserve">; approval of RMO supplementary comparisons (in addition to assignation of pilot and selection of participants) is given by the RMO committee (TC or MWG) and </w:t>
      </w:r>
      <w:r w:rsidRPr="00A03260" w:rsidR="00F72752">
        <w:rPr>
          <w:sz w:val="24"/>
          <w:szCs w:val="24"/>
          <w:u w:val="single"/>
        </w:rPr>
        <w:t>does not require approval</w:t>
      </w:r>
      <w:r w:rsidRPr="00A03260" w:rsidR="00F72752">
        <w:rPr>
          <w:sz w:val="24"/>
          <w:szCs w:val="24"/>
        </w:rPr>
        <w:t xml:space="preserve"> by the CC.</w:t>
      </w:r>
      <w:r w:rsidRPr="00A03260" w:rsidR="0060518C">
        <w:rPr>
          <w:sz w:val="24"/>
          <w:szCs w:val="24"/>
        </w:rPr>
        <w:t xml:space="preserve">  </w:t>
      </w:r>
    </w:p>
    <w:p w:rsidRPr="00A03260" w:rsidR="00CA1A6E" w:rsidP="00F159D7" w:rsidRDefault="00CA1A6E" w14:paraId="12D9A7D3" w14:textId="77777777">
      <w:pPr>
        <w:rPr>
          <w:sz w:val="24"/>
          <w:szCs w:val="24"/>
        </w:rPr>
      </w:pPr>
    </w:p>
    <w:p w:rsidR="00F159D7" w:rsidP="00CA1A6E" w:rsidRDefault="002C5074" w14:paraId="236C7FDD" w14:textId="31A72538">
      <w:pPr>
        <w:jc w:val="both"/>
        <w:rPr>
          <w:sz w:val="24"/>
          <w:szCs w:val="24"/>
        </w:rPr>
      </w:pPr>
      <w:r w:rsidRPr="00A03260">
        <w:rPr>
          <w:noProof/>
          <w:sz w:val="24"/>
          <w:szCs w:val="24"/>
        </w:rPr>
        <w:drawing>
          <wp:anchor distT="0" distB="0" distL="114300" distR="114300" simplePos="0" relativeHeight="251658242" behindDoc="1" locked="0" layoutInCell="1" allowOverlap="1" wp14:anchorId="5787A032" wp14:editId="4DD3F541">
            <wp:simplePos x="0" y="0"/>
            <wp:positionH relativeFrom="margin">
              <wp:posOffset>3649980</wp:posOffset>
            </wp:positionH>
            <wp:positionV relativeFrom="paragraph">
              <wp:posOffset>681990</wp:posOffset>
            </wp:positionV>
            <wp:extent cx="2827020" cy="3912870"/>
            <wp:effectExtent l="0" t="0" r="0" b="0"/>
            <wp:wrapTight wrapText="bothSides">
              <wp:wrapPolygon edited="0">
                <wp:start x="0" y="0"/>
                <wp:lineTo x="0" y="21453"/>
                <wp:lineTo x="21396" y="21453"/>
                <wp:lineTo x="2139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7020" cy="3912870"/>
                    </a:xfrm>
                    <a:prstGeom prst="rect">
                      <a:avLst/>
                    </a:prstGeom>
                  </pic:spPr>
                </pic:pic>
              </a:graphicData>
            </a:graphic>
            <wp14:sizeRelH relativeFrom="margin">
              <wp14:pctWidth>0</wp14:pctWidth>
            </wp14:sizeRelH>
            <wp14:sizeRelV relativeFrom="margin">
              <wp14:pctHeight>0</wp14:pctHeight>
            </wp14:sizeRelV>
          </wp:anchor>
        </w:drawing>
      </w:r>
      <w:r w:rsidR="00C334B9">
        <w:rPr>
          <w:noProof/>
          <w:sz w:val="24"/>
          <w:szCs w:val="24"/>
        </w:rPr>
        <mc:AlternateContent>
          <mc:Choice Requires="wps">
            <w:drawing>
              <wp:anchor distT="0" distB="0" distL="114300" distR="114300" simplePos="0" relativeHeight="251658253" behindDoc="0" locked="0" layoutInCell="1" allowOverlap="1" wp14:anchorId="364F636C" wp14:editId="3B8E1657">
                <wp:simplePos x="0" y="0"/>
                <wp:positionH relativeFrom="margin">
                  <wp:align>left</wp:align>
                </wp:positionH>
                <wp:positionV relativeFrom="paragraph">
                  <wp:posOffset>86360</wp:posOffset>
                </wp:positionV>
                <wp:extent cx="919480" cy="375920"/>
                <wp:effectExtent l="0" t="0" r="13970" b="5080"/>
                <wp:wrapSquare wrapText="bothSides"/>
                <wp:docPr id="30" name="Zone de texte 30"/>
                <wp:cNvGraphicFramePr/>
                <a:graphic xmlns:a="http://schemas.openxmlformats.org/drawingml/2006/main">
                  <a:graphicData uri="http://schemas.microsoft.com/office/word/2010/wordprocessingShape">
                    <wps:wsp>
                      <wps:cNvSpPr txBox="1"/>
                      <wps:spPr>
                        <a:xfrm>
                          <a:off x="0" y="0"/>
                          <a:ext cx="919480" cy="375920"/>
                        </a:xfrm>
                        <a:prstGeom prst="rect">
                          <a:avLst/>
                        </a:prstGeom>
                        <a:noFill/>
                        <a:ln w="6350">
                          <a:noFill/>
                        </a:ln>
                        <a:effectLst/>
                      </wps:spPr>
                      <wps:txbx>
                        <w:txbxContent>
                          <w:p w:rsidR="00504E77" w:rsidP="00504E77" w:rsidRDefault="00504E77" w14:paraId="3E759E39" w14:textId="234CB77A">
                            <w:pPr>
                              <w:jc w:val="right"/>
                              <w:rPr>
                                <w:smallCaps/>
                                <w:color w:val="ED7D31" w:themeColor="accent2"/>
                                <w:sz w:val="28"/>
                                <w:szCs w:val="24"/>
                              </w:rPr>
                            </w:pPr>
                            <w:r>
                              <w:rPr>
                                <w:smallCaps/>
                                <w:color w:val="ED7D31" w:themeColor="accent2"/>
                                <w:sz w:val="28"/>
                                <w:szCs w:val="28"/>
                              </w:rPr>
                              <w:t>Summary</w:t>
                            </w:r>
                          </w:p>
                          <w:p w:rsidR="00504E77" w:rsidP="00504E77" w:rsidRDefault="00504E77" w14:paraId="4143C12F" w14:textId="52819D34">
                            <w:pPr>
                              <w:pStyle w:val="Sansinterligne"/>
                              <w:ind w:left="360"/>
                              <w:rPr>
                                <w:color w:val="4472C4" w:themeColor="accent1"/>
                                <w:sz w:val="20"/>
                                <w:szCs w:val="20"/>
                              </w:rPr>
                            </w:pPr>
                            <w:r>
                              <w:rPr>
                                <w:color w:val="4472C4" w:themeColor="accent1"/>
                                <w:sz w:val="20"/>
                                <w:szCs w:val="20"/>
                              </w:rPr>
                              <w:t>Su</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2B7264BC">
              <v:shape id="Zone de texte 30" style="position:absolute;left:0;text-align:left;margin-left:0;margin-top:6.8pt;width:72.4pt;height:29.6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" w14:anchorId="364F636C">
                <v:textbox inset="3.6pt,7.2pt,0,0">
                  <w:txbxContent>
                    <w:p w:rsidR="00504E77" w:rsidP="00504E77" w:rsidRDefault="00504E77" w14:paraId="08423271" w14:textId="234CB77A">
                      <w:pPr>
                        <w:jc w:val="right"/>
                        <w:rPr>
                          <w:smallCaps/>
                          <w:color w:val="ED7D31" w:themeColor="accent2"/>
                          <w:sz w:val="28"/>
                          <w:szCs w:val="24"/>
                        </w:rPr>
                      </w:pPr>
                      <w:r>
                        <w:rPr>
                          <w:smallCaps/>
                          <w:color w:val="ED7D31" w:themeColor="accent2"/>
                          <w:sz w:val="28"/>
                          <w:szCs w:val="28"/>
                        </w:rPr>
                        <w:t>Summary</w:t>
                      </w:r>
                    </w:p>
                    <w:p w:rsidR="00504E77" w:rsidP="00504E77" w:rsidRDefault="00504E77" w14:paraId="576D456C" w14:textId="52819D34">
                      <w:pPr>
                        <w:pStyle w:val="NoSpacing"/>
                        <w:ind w:left="360"/>
                        <w:rPr>
                          <w:color w:val="4472C4" w:themeColor="accent1"/>
                          <w:sz w:val="20"/>
                          <w:szCs w:val="20"/>
                        </w:rPr>
                      </w:pPr>
                      <w:r>
                        <w:rPr>
                          <w:color w:val="4472C4" w:themeColor="accent1"/>
                          <w:sz w:val="20"/>
                          <w:szCs w:val="20"/>
                        </w:rPr>
                        <w:t>Su</w:t>
                      </w:r>
                    </w:p>
                  </w:txbxContent>
                </v:textbox>
                <w10:wrap type="square" anchorx="margin"/>
              </v:shape>
            </w:pict>
          </mc:Fallback>
        </mc:AlternateContent>
      </w:r>
      <w:r w:rsidR="00C334B9">
        <w:rPr>
          <w:noProof/>
          <w:sz w:val="24"/>
          <w:szCs w:val="24"/>
        </w:rPr>
        <mc:AlternateContent>
          <mc:Choice Requires="wpg">
            <w:drawing>
              <wp:anchor distT="0" distB="0" distL="114300" distR="114300" simplePos="0" relativeHeight="251658248" behindDoc="0" locked="0" layoutInCell="1" allowOverlap="1" wp14:anchorId="3EAEC991" wp14:editId="5B354D84">
                <wp:simplePos x="0" y="0"/>
                <wp:positionH relativeFrom="margin">
                  <wp:align>left</wp:align>
                </wp:positionH>
                <wp:positionV relativeFrom="paragraph">
                  <wp:posOffset>57150</wp:posOffset>
                </wp:positionV>
                <wp:extent cx="998855" cy="203835"/>
                <wp:effectExtent l="0" t="0" r="0" b="5715"/>
                <wp:wrapSquare wrapText="bothSides"/>
                <wp:docPr id="19" name="Groupe 19"/>
                <wp:cNvGraphicFramePr/>
                <a:graphic xmlns:a="http://schemas.openxmlformats.org/drawingml/2006/main">
                  <a:graphicData uri="http://schemas.microsoft.com/office/word/2010/wordprocessingGroup">
                    <wpg:wgp>
                      <wpg:cNvGrpSpPr/>
                      <wpg:grpSpPr>
                        <a:xfrm>
                          <a:off x="0" y="0"/>
                          <a:ext cx="998855" cy="203835"/>
                          <a:chOff x="228600" y="0"/>
                          <a:chExt cx="1472184" cy="1024128"/>
                        </a:xfrm>
                      </wpg:grpSpPr>
                      <wps:wsp>
                        <wps:cNvPr id="20"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28600" y="0"/>
                            <a:ext cx="1472184" cy="1024128"/>
                          </a:xfrm>
                          <a:prstGeom prst="rect">
                            <a:avLst/>
                          </a:prstGeom>
                          <a:blipFill>
                            <a:blip r:embed="rId10"/>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w14:anchorId="174E3A3C">
              <v:group id="Group 19" style="position:absolute;margin-left:0;margin-top:4.5pt;width:78.65pt;height:16.05pt;z-index:251682816;mso-position-horizontal:left;mso-position-horizontal-relative:margin;mso-width-relative:margin;mso-height-relative:margin" coordsize="14721,10241" coordorigin="2286" o:spid="_x0000_s1026" w14:anchorId="32B8F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">
                <v:shape id="Rectangle 10" style="position:absolute;left:2286;width:14662;height:10122;visibility:visible;mso-wrap-style:square;v-text-anchor:middle" coordsize="2240281,822960" o:spid="_x0000_s1027" fillcolor="#4472c4" stroked="f" strokeweight="1pt" path="m,l2240281,,1659256,222885,,822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">
                  <v:stroke joinstyle="miter"/>
                  <v:path arrowok="t" o:connecttype="custom" o:connectlocs="0,0;1466258,0;1085979,274158;0,1012274;0,0" o:connectangles="0,0,0,0,0"/>
                </v:shape>
                <v:rect id="Rectangle 21" style="position:absolute;left:2286;width:14721;height:1024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">
                  <v:fill type="frame" o:title="" recolor="t" rotate="t" r:id="rId11"/>
                </v:rect>
                <w10:wrap type="square" anchorx="margin"/>
              </v:group>
            </w:pict>
          </mc:Fallback>
        </mc:AlternateContent>
      </w:r>
      <w:r w:rsidRPr="00A03260" w:rsidR="00F6724A">
        <w:rPr>
          <w:sz w:val="24"/>
          <w:szCs w:val="24"/>
        </w:rPr>
        <w:t>CIPM MRA-G-11</w:t>
      </w:r>
      <w:r w:rsidRPr="00A03260" w:rsidR="008F1487">
        <w:rPr>
          <w:sz w:val="24"/>
          <w:szCs w:val="24"/>
        </w:rPr>
        <w:t xml:space="preserve"> succinctly summarizes the specifications of the various types of comparisons (Key, Supplementary and pilot, whether under the CIPM/BIPM or the RMOs) run within the framework of the CIPM MRA:</w:t>
      </w:r>
    </w:p>
    <w:p w:rsidRPr="00A03260" w:rsidR="00723863" w:rsidP="00CA5535" w:rsidRDefault="00631243" w14:paraId="03E78FDC" w14:textId="3DE6B4DF">
      <w:pPr>
        <w:pStyle w:val="Paragraphedeliste"/>
        <w:numPr>
          <w:ilvl w:val="0"/>
          <w:numId w:val="1"/>
        </w:numPr>
        <w:spacing w:line="240" w:lineRule="auto"/>
        <w:rPr>
          <w:sz w:val="24"/>
          <w:szCs w:val="24"/>
        </w:rPr>
      </w:pPr>
      <w:r w:rsidRPr="00A03260">
        <w:rPr>
          <w:sz w:val="24"/>
          <w:szCs w:val="24"/>
        </w:rPr>
        <w:t>Pilot Institut</w:t>
      </w:r>
      <w:r w:rsidR="00EE74A5">
        <w:rPr>
          <w:sz w:val="24"/>
          <w:szCs w:val="24"/>
        </w:rPr>
        <w:t>e (with possible coordinating group)</w:t>
      </w:r>
    </w:p>
    <w:p w:rsidRPr="00A03260" w:rsidR="00D02C43" w:rsidP="00CA5535" w:rsidRDefault="00D02C43" w14:paraId="54EA5400" w14:textId="2C0518E9">
      <w:pPr>
        <w:pStyle w:val="Paragraphedeliste"/>
        <w:numPr>
          <w:ilvl w:val="1"/>
          <w:numId w:val="1"/>
        </w:numPr>
        <w:spacing w:line="240" w:lineRule="auto"/>
        <w:ind w:left="648"/>
        <w:rPr>
          <w:sz w:val="24"/>
          <w:szCs w:val="24"/>
        </w:rPr>
      </w:pPr>
      <w:r w:rsidRPr="00A03260">
        <w:rPr>
          <w:sz w:val="24"/>
          <w:szCs w:val="24"/>
        </w:rPr>
        <w:t>Comparison proposal</w:t>
      </w:r>
      <w:r w:rsidRPr="00A03260" w:rsidR="00FE3A62">
        <w:rPr>
          <w:sz w:val="24"/>
          <w:szCs w:val="24"/>
        </w:rPr>
        <w:t xml:space="preserve"> (to KCWG/CCRI</w:t>
      </w:r>
      <w:r w:rsidR="00CC11D7">
        <w:rPr>
          <w:sz w:val="24"/>
          <w:szCs w:val="24"/>
        </w:rPr>
        <w:t xml:space="preserve"> </w:t>
      </w:r>
      <w:r w:rsidR="00A727BF">
        <w:rPr>
          <w:sz w:val="24"/>
          <w:szCs w:val="24"/>
        </w:rPr>
        <w:t>S</w:t>
      </w:r>
      <w:r w:rsidR="00CC11D7">
        <w:rPr>
          <w:sz w:val="24"/>
          <w:szCs w:val="24"/>
        </w:rPr>
        <w:t>ection</w:t>
      </w:r>
      <w:r w:rsidRPr="00A03260" w:rsidR="00FE3A62">
        <w:rPr>
          <w:sz w:val="24"/>
          <w:szCs w:val="24"/>
        </w:rPr>
        <w:t>)</w:t>
      </w:r>
    </w:p>
    <w:p w:rsidRPr="00A03260" w:rsidR="00FE3A62" w:rsidP="00CA5535" w:rsidRDefault="00FE3A62" w14:paraId="7FC0156B" w14:textId="42881B46">
      <w:pPr>
        <w:pStyle w:val="Paragraphedeliste"/>
        <w:numPr>
          <w:ilvl w:val="1"/>
          <w:numId w:val="1"/>
        </w:numPr>
        <w:spacing w:line="240" w:lineRule="auto"/>
        <w:ind w:left="648"/>
        <w:rPr>
          <w:sz w:val="24"/>
          <w:szCs w:val="24"/>
        </w:rPr>
      </w:pPr>
      <w:r w:rsidRPr="00A03260">
        <w:rPr>
          <w:sz w:val="24"/>
          <w:szCs w:val="24"/>
        </w:rPr>
        <w:t>Call for participants (through Exec Sec)</w:t>
      </w:r>
    </w:p>
    <w:p w:rsidRPr="00A03260" w:rsidR="00FE3A62" w:rsidP="00CA5535" w:rsidRDefault="00FE3A62" w14:paraId="0428D617" w14:textId="4A502449">
      <w:pPr>
        <w:pStyle w:val="Paragraphedeliste"/>
        <w:numPr>
          <w:ilvl w:val="1"/>
          <w:numId w:val="1"/>
        </w:numPr>
        <w:spacing w:line="240" w:lineRule="auto"/>
        <w:ind w:left="648"/>
        <w:rPr>
          <w:sz w:val="24"/>
          <w:szCs w:val="24"/>
        </w:rPr>
      </w:pPr>
      <w:r w:rsidRPr="00A03260">
        <w:rPr>
          <w:sz w:val="24"/>
          <w:szCs w:val="24"/>
        </w:rPr>
        <w:t xml:space="preserve">Recipient of </w:t>
      </w:r>
      <w:r w:rsidRPr="00A03260" w:rsidR="007B6C4C">
        <w:rPr>
          <w:sz w:val="24"/>
          <w:szCs w:val="24"/>
        </w:rPr>
        <w:t>results</w:t>
      </w:r>
      <w:r w:rsidRPr="00A03260">
        <w:rPr>
          <w:sz w:val="24"/>
          <w:szCs w:val="24"/>
        </w:rPr>
        <w:t xml:space="preserve"> (may request 3</w:t>
      </w:r>
      <w:r w:rsidRPr="00A03260">
        <w:rPr>
          <w:sz w:val="24"/>
          <w:szCs w:val="24"/>
          <w:vertAlign w:val="superscript"/>
        </w:rPr>
        <w:t>rd</w:t>
      </w:r>
      <w:r w:rsidRPr="00A03260">
        <w:rPr>
          <w:sz w:val="24"/>
          <w:szCs w:val="24"/>
        </w:rPr>
        <w:t xml:space="preserve"> party)</w:t>
      </w:r>
    </w:p>
    <w:p w:rsidRPr="00A03260" w:rsidR="00FE3A62" w:rsidP="00CA5535" w:rsidRDefault="00FE3A62" w14:paraId="38DCCE29" w14:textId="77777777">
      <w:pPr>
        <w:pStyle w:val="Paragraphedeliste"/>
        <w:numPr>
          <w:ilvl w:val="1"/>
          <w:numId w:val="1"/>
        </w:numPr>
        <w:spacing w:line="240" w:lineRule="auto"/>
        <w:ind w:left="648"/>
        <w:rPr>
          <w:sz w:val="24"/>
          <w:szCs w:val="24"/>
        </w:rPr>
      </w:pPr>
      <w:r w:rsidRPr="00A03260">
        <w:rPr>
          <w:sz w:val="24"/>
          <w:szCs w:val="24"/>
        </w:rPr>
        <w:t>Report preparation</w:t>
      </w:r>
    </w:p>
    <w:p w:rsidRPr="00A03260" w:rsidR="00FE3A62" w:rsidP="00CA5535" w:rsidRDefault="00FE3A62" w14:paraId="137A6A91" w14:textId="082F444D">
      <w:pPr>
        <w:pStyle w:val="Paragraphedeliste"/>
        <w:numPr>
          <w:ilvl w:val="1"/>
          <w:numId w:val="1"/>
        </w:numPr>
        <w:spacing w:line="240" w:lineRule="auto"/>
        <w:ind w:left="648"/>
        <w:rPr>
          <w:sz w:val="24"/>
          <w:szCs w:val="24"/>
        </w:rPr>
      </w:pPr>
      <w:r w:rsidRPr="00A03260">
        <w:rPr>
          <w:sz w:val="24"/>
          <w:szCs w:val="24"/>
        </w:rPr>
        <w:t>Document sharing (through Exec Sec)</w:t>
      </w:r>
    </w:p>
    <w:p w:rsidRPr="00A03260" w:rsidR="00FE3A62" w:rsidP="00CA5535" w:rsidRDefault="00FE3A62" w14:paraId="02B01396" w14:textId="77777777">
      <w:pPr>
        <w:pStyle w:val="Paragraphedeliste"/>
        <w:numPr>
          <w:ilvl w:val="1"/>
          <w:numId w:val="1"/>
        </w:numPr>
        <w:spacing w:line="240" w:lineRule="auto"/>
        <w:ind w:left="648"/>
        <w:rPr>
          <w:sz w:val="24"/>
          <w:szCs w:val="24"/>
        </w:rPr>
      </w:pPr>
      <w:r w:rsidRPr="00A03260">
        <w:rPr>
          <w:sz w:val="24"/>
          <w:szCs w:val="24"/>
        </w:rPr>
        <w:t>Update KCDB</w:t>
      </w:r>
    </w:p>
    <w:p w:rsidRPr="00A03260" w:rsidR="00843043" w:rsidP="00CA5535" w:rsidRDefault="00843043" w14:paraId="73698FBB" w14:textId="04D5CF5A">
      <w:pPr>
        <w:pStyle w:val="Paragraphedeliste"/>
        <w:numPr>
          <w:ilvl w:val="0"/>
          <w:numId w:val="1"/>
        </w:numPr>
        <w:spacing w:line="240" w:lineRule="auto"/>
        <w:rPr>
          <w:sz w:val="24"/>
          <w:szCs w:val="24"/>
        </w:rPr>
      </w:pPr>
      <w:r w:rsidRPr="00A03260">
        <w:rPr>
          <w:sz w:val="24"/>
          <w:szCs w:val="24"/>
        </w:rPr>
        <w:t>Participa</w:t>
      </w:r>
      <w:r w:rsidRPr="00A03260" w:rsidR="00FE3A62">
        <w:rPr>
          <w:sz w:val="24"/>
          <w:szCs w:val="24"/>
        </w:rPr>
        <w:t>nts</w:t>
      </w:r>
      <w:r w:rsidRPr="00A03260">
        <w:rPr>
          <w:sz w:val="24"/>
          <w:szCs w:val="24"/>
        </w:rPr>
        <w:t xml:space="preserve"> (key and supplementary)</w:t>
      </w:r>
    </w:p>
    <w:p w:rsidRPr="00A03260" w:rsidR="00843043" w:rsidP="00CA5535" w:rsidRDefault="00843043" w14:paraId="02C6313D" w14:textId="676A67D9">
      <w:pPr>
        <w:pStyle w:val="Paragraphedeliste"/>
        <w:numPr>
          <w:ilvl w:val="1"/>
          <w:numId w:val="1"/>
        </w:numPr>
        <w:spacing w:line="240" w:lineRule="auto"/>
        <w:ind w:left="648"/>
        <w:rPr>
          <w:sz w:val="24"/>
          <w:szCs w:val="24"/>
        </w:rPr>
      </w:pPr>
      <w:r w:rsidRPr="00A03260">
        <w:rPr>
          <w:sz w:val="24"/>
          <w:szCs w:val="24"/>
        </w:rPr>
        <w:t>CCRI/BIPM: CIPM members</w:t>
      </w:r>
    </w:p>
    <w:p w:rsidRPr="00A03260" w:rsidR="00843043" w:rsidP="00CA5535" w:rsidRDefault="00843043" w14:paraId="781ECBD7" w14:textId="5C42CC30">
      <w:pPr>
        <w:pStyle w:val="Paragraphedeliste"/>
        <w:numPr>
          <w:ilvl w:val="1"/>
          <w:numId w:val="1"/>
        </w:numPr>
        <w:spacing w:line="240" w:lineRule="auto"/>
        <w:ind w:left="648"/>
        <w:rPr>
          <w:sz w:val="24"/>
          <w:szCs w:val="24"/>
        </w:rPr>
      </w:pPr>
      <w:r w:rsidRPr="00A03260">
        <w:rPr>
          <w:sz w:val="24"/>
          <w:szCs w:val="24"/>
        </w:rPr>
        <w:t>RMO: CIPM members/associates/others</w:t>
      </w:r>
    </w:p>
    <w:p w:rsidRPr="00A03260" w:rsidR="007B6C4C" w:rsidP="00CA5535" w:rsidRDefault="007B6C4C" w14:paraId="09A0336B" w14:textId="280E2478">
      <w:pPr>
        <w:pStyle w:val="Paragraphedeliste"/>
        <w:numPr>
          <w:ilvl w:val="1"/>
          <w:numId w:val="1"/>
        </w:numPr>
        <w:spacing w:line="240" w:lineRule="auto"/>
        <w:ind w:left="648"/>
        <w:rPr>
          <w:sz w:val="24"/>
          <w:szCs w:val="24"/>
        </w:rPr>
      </w:pPr>
      <w:r w:rsidRPr="00A03260">
        <w:rPr>
          <w:sz w:val="24"/>
          <w:szCs w:val="24"/>
        </w:rPr>
        <w:t xml:space="preserve">Submit results to pilot </w:t>
      </w:r>
      <w:proofErr w:type="gramStart"/>
      <w:r w:rsidRPr="00A03260">
        <w:rPr>
          <w:sz w:val="24"/>
          <w:szCs w:val="24"/>
        </w:rPr>
        <w:t>institution</w:t>
      </w:r>
      <w:proofErr w:type="gramEnd"/>
    </w:p>
    <w:p w:rsidRPr="00A03260" w:rsidR="00843043" w:rsidP="00CA5535" w:rsidRDefault="00843043" w14:paraId="5DB17A07" w14:textId="188C6E4F">
      <w:pPr>
        <w:pStyle w:val="Paragraphedeliste"/>
        <w:numPr>
          <w:ilvl w:val="0"/>
          <w:numId w:val="1"/>
        </w:numPr>
        <w:spacing w:line="240" w:lineRule="auto"/>
        <w:rPr>
          <w:sz w:val="24"/>
          <w:szCs w:val="24"/>
        </w:rPr>
      </w:pPr>
      <w:r w:rsidRPr="00A03260">
        <w:rPr>
          <w:sz w:val="24"/>
          <w:szCs w:val="24"/>
        </w:rPr>
        <w:t>Approvals</w:t>
      </w:r>
    </w:p>
    <w:p w:rsidRPr="00A03260" w:rsidR="00843043" w:rsidP="00CA5535" w:rsidRDefault="00843043" w14:paraId="5E707B87" w14:textId="70788F5B">
      <w:pPr>
        <w:pStyle w:val="Paragraphedeliste"/>
        <w:numPr>
          <w:ilvl w:val="1"/>
          <w:numId w:val="1"/>
        </w:numPr>
        <w:spacing w:line="240" w:lineRule="auto"/>
        <w:ind w:left="648"/>
        <w:rPr>
          <w:sz w:val="24"/>
          <w:szCs w:val="24"/>
        </w:rPr>
      </w:pPr>
      <w:r w:rsidRPr="00A03260">
        <w:rPr>
          <w:sz w:val="24"/>
          <w:szCs w:val="24"/>
        </w:rPr>
        <w:t>CCRI(Section): all key, CCRI supplementary</w:t>
      </w:r>
    </w:p>
    <w:p w:rsidR="00843043" w:rsidP="00CA5535" w:rsidRDefault="00843043" w14:paraId="5C209B0E" w14:textId="3AF466DC">
      <w:pPr>
        <w:pStyle w:val="Paragraphedeliste"/>
        <w:numPr>
          <w:ilvl w:val="1"/>
          <w:numId w:val="1"/>
        </w:numPr>
        <w:spacing w:line="240" w:lineRule="auto"/>
        <w:ind w:left="648"/>
        <w:rPr>
          <w:sz w:val="24"/>
          <w:szCs w:val="24"/>
        </w:rPr>
      </w:pPr>
      <w:r w:rsidRPr="00A03260">
        <w:rPr>
          <w:sz w:val="24"/>
          <w:szCs w:val="24"/>
        </w:rPr>
        <w:t>RMO: RMO supplementary</w:t>
      </w:r>
      <w:r w:rsidR="00DD2E39">
        <w:rPr>
          <w:sz w:val="24"/>
          <w:szCs w:val="24"/>
        </w:rPr>
        <w:t xml:space="preserve"> (</w:t>
      </w:r>
      <w:r w:rsidRPr="006053E3" w:rsidR="00DD2E39">
        <w:rPr>
          <w:sz w:val="24"/>
          <w:szCs w:val="24"/>
          <w:u w:val="single"/>
        </w:rPr>
        <w:t>may</w:t>
      </w:r>
      <w:r w:rsidR="00DD2E39">
        <w:rPr>
          <w:sz w:val="24"/>
          <w:szCs w:val="24"/>
        </w:rPr>
        <w:t xml:space="preserve"> request CCRI Section support)</w:t>
      </w:r>
    </w:p>
    <w:p w:rsidR="00CA5535" w:rsidP="00CA5535" w:rsidRDefault="00CA5535" w14:paraId="4D1AE8E7" w14:textId="1292B2AE">
      <w:pPr>
        <w:pStyle w:val="Paragraphedeliste"/>
        <w:numPr>
          <w:ilvl w:val="0"/>
          <w:numId w:val="1"/>
        </w:numPr>
        <w:spacing w:line="240" w:lineRule="auto"/>
        <w:rPr>
          <w:sz w:val="24"/>
          <w:szCs w:val="24"/>
        </w:rPr>
      </w:pPr>
      <w:r>
        <w:rPr>
          <w:sz w:val="24"/>
          <w:szCs w:val="24"/>
        </w:rPr>
        <w:t>CMC Support</w:t>
      </w:r>
    </w:p>
    <w:p w:rsidR="00CA5535" w:rsidP="00CA5535" w:rsidRDefault="00CA5535" w14:paraId="20DD884B" w14:textId="5705938B">
      <w:pPr>
        <w:pStyle w:val="Paragraphedeliste"/>
        <w:numPr>
          <w:ilvl w:val="1"/>
          <w:numId w:val="1"/>
        </w:numPr>
        <w:spacing w:line="240" w:lineRule="auto"/>
        <w:ind w:left="648"/>
        <w:rPr>
          <w:sz w:val="24"/>
          <w:szCs w:val="24"/>
        </w:rPr>
      </w:pPr>
      <w:r>
        <w:rPr>
          <w:sz w:val="24"/>
          <w:szCs w:val="24"/>
        </w:rPr>
        <w:t>Draft B for Key Comparisons</w:t>
      </w:r>
    </w:p>
    <w:p w:rsidRPr="00A03260" w:rsidR="00CA5535" w:rsidP="00CA5535" w:rsidRDefault="00CA5535" w14:paraId="0BFA2D77" w14:textId="42BE1FF1">
      <w:pPr>
        <w:pStyle w:val="Paragraphedeliste"/>
        <w:numPr>
          <w:ilvl w:val="1"/>
          <w:numId w:val="1"/>
        </w:numPr>
        <w:ind w:left="648"/>
        <w:rPr>
          <w:sz w:val="24"/>
          <w:szCs w:val="24"/>
        </w:rPr>
      </w:pPr>
      <w:r>
        <w:rPr>
          <w:sz w:val="24"/>
          <w:szCs w:val="24"/>
        </w:rPr>
        <w:t>FINAL report for Supplementary Comparisons</w:t>
      </w:r>
    </w:p>
    <w:p w:rsidR="00E30687" w:rsidP="00F159D7" w:rsidRDefault="00E30687" w14:paraId="2FFCB3B3" w14:textId="77777777"/>
    <w:p w:rsidR="002C5074" w:rsidP="00F159D7" w:rsidRDefault="002C5074" w14:paraId="727C2E2F" w14:textId="77777777">
      <w:pPr>
        <w:rPr>
          <w:sz w:val="24"/>
          <w:szCs w:val="24"/>
        </w:rPr>
      </w:pPr>
    </w:p>
    <w:p w:rsidRPr="00A727BF" w:rsidR="00631243" w:rsidP="005F75D1" w:rsidRDefault="003E4473" w14:paraId="7CE64708" w14:textId="26505290">
      <w:pPr>
        <w:jc w:val="both"/>
        <w:rPr>
          <w:sz w:val="24"/>
          <w:szCs w:val="24"/>
        </w:rPr>
      </w:pPr>
      <w:r w:rsidRPr="00A727BF">
        <w:rPr>
          <w:sz w:val="24"/>
          <w:szCs w:val="24"/>
        </w:rPr>
        <w:t>CIPM MRA-G-11, while not changing how comparisons are to be run in CCRI</w:t>
      </w:r>
      <w:r w:rsidRPr="00A727BF" w:rsidR="00F9382B">
        <w:rPr>
          <w:sz w:val="24"/>
          <w:szCs w:val="24"/>
        </w:rPr>
        <w:t xml:space="preserve"> (for example, how to handle results that </w:t>
      </w:r>
      <w:r w:rsidRPr="00A727BF" w:rsidR="00F9382B">
        <w:rPr>
          <w:i/>
          <w:iCs/>
          <w:sz w:val="24"/>
          <w:szCs w:val="24"/>
        </w:rPr>
        <w:t>conflict with published CMCs</w:t>
      </w:r>
      <w:r w:rsidRPr="00A727BF" w:rsidR="00F9382B">
        <w:rPr>
          <w:sz w:val="24"/>
          <w:szCs w:val="24"/>
        </w:rPr>
        <w:t>)</w:t>
      </w:r>
      <w:r w:rsidRPr="00A727BF" w:rsidR="00FD3276">
        <w:rPr>
          <w:sz w:val="24"/>
          <w:szCs w:val="24"/>
        </w:rPr>
        <w:t xml:space="preserve"> systematically </w:t>
      </w:r>
      <w:r w:rsidRPr="00A727BF">
        <w:rPr>
          <w:sz w:val="24"/>
          <w:szCs w:val="24"/>
        </w:rPr>
        <w:t>codif</w:t>
      </w:r>
      <w:r w:rsidRPr="00A727BF" w:rsidR="00FD3276">
        <w:rPr>
          <w:sz w:val="24"/>
          <w:szCs w:val="24"/>
        </w:rPr>
        <w:t>ies</w:t>
      </w:r>
      <w:r w:rsidRPr="00A727BF">
        <w:rPr>
          <w:sz w:val="24"/>
          <w:szCs w:val="24"/>
        </w:rPr>
        <w:t xml:space="preserve"> </w:t>
      </w:r>
      <w:r w:rsidRPr="00A727BF" w:rsidR="003B3400">
        <w:rPr>
          <w:sz w:val="24"/>
          <w:szCs w:val="24"/>
        </w:rPr>
        <w:t>the expectations for a rigorous comparison (i.e., one meeting the stringent rules as set out by the CIPM MRA)</w:t>
      </w:r>
      <w:r w:rsidRPr="00A727BF" w:rsidR="007D4768">
        <w:rPr>
          <w:sz w:val="24"/>
          <w:szCs w:val="24"/>
        </w:rPr>
        <w:t>.</w:t>
      </w:r>
      <w:r w:rsidRPr="00A727BF" w:rsidR="003B3400">
        <w:rPr>
          <w:sz w:val="24"/>
          <w:szCs w:val="24"/>
        </w:rPr>
        <w:t xml:space="preserve"> </w:t>
      </w:r>
      <w:r w:rsidRPr="00A727BF" w:rsidR="00EE74A5">
        <w:rPr>
          <w:sz w:val="24"/>
          <w:szCs w:val="24"/>
        </w:rPr>
        <w:t xml:space="preserve">Of </w:t>
      </w:r>
      <w:proofErr w:type="gramStart"/>
      <w:r w:rsidRPr="00A727BF" w:rsidR="00EE74A5">
        <w:rPr>
          <w:sz w:val="24"/>
          <w:szCs w:val="24"/>
        </w:rPr>
        <w:t>particular note</w:t>
      </w:r>
      <w:proofErr w:type="gramEnd"/>
      <w:r w:rsidRPr="00A727BF" w:rsidR="00EE74A5">
        <w:rPr>
          <w:sz w:val="24"/>
          <w:szCs w:val="24"/>
        </w:rPr>
        <w:t xml:space="preserve"> </w:t>
      </w:r>
      <w:r w:rsidRPr="00A727BF" w:rsidR="00F9382B">
        <w:rPr>
          <w:sz w:val="24"/>
          <w:szCs w:val="24"/>
        </w:rPr>
        <w:t>is</w:t>
      </w:r>
      <w:r w:rsidRPr="00A727BF" w:rsidR="00EE74A5">
        <w:rPr>
          <w:sz w:val="24"/>
          <w:szCs w:val="24"/>
        </w:rPr>
        <w:t xml:space="preserve"> the new (compared to CIPM MRA-D-05) requirement to include a </w:t>
      </w:r>
      <w:r w:rsidRPr="00A727BF" w:rsidR="00EE74A5">
        <w:rPr>
          <w:i/>
          <w:iCs/>
          <w:sz w:val="24"/>
          <w:szCs w:val="24"/>
        </w:rPr>
        <w:t>statement of CMC support</w:t>
      </w:r>
      <w:r w:rsidRPr="00A727BF" w:rsidR="00EE74A5">
        <w:rPr>
          <w:sz w:val="24"/>
          <w:szCs w:val="24"/>
        </w:rPr>
        <w:t xml:space="preserve"> in the protocol; this statement should be reiterated in follow up reports. Although the Pilot Institute has a large job and is responsible for</w:t>
      </w:r>
      <w:r w:rsidRPr="00A727BF" w:rsidR="00CA5535">
        <w:rPr>
          <w:sz w:val="24"/>
          <w:szCs w:val="24"/>
        </w:rPr>
        <w:t xml:space="preserve"> </w:t>
      </w:r>
      <w:r w:rsidRPr="00A727BF" w:rsidR="00EE74A5">
        <w:rPr>
          <w:sz w:val="24"/>
          <w:szCs w:val="24"/>
        </w:rPr>
        <w:t xml:space="preserve">all aspects (other than participants’ </w:t>
      </w:r>
      <w:r w:rsidRPr="00A727BF" w:rsidR="00F54922">
        <w:rPr>
          <w:sz w:val="24"/>
          <w:szCs w:val="24"/>
        </w:rPr>
        <w:t>individual efforts</w:t>
      </w:r>
      <w:r w:rsidRPr="00A727BF" w:rsidR="00EE74A5">
        <w:rPr>
          <w:sz w:val="24"/>
          <w:szCs w:val="24"/>
        </w:rPr>
        <w:t xml:space="preserve">) of a comparison, the relevant KCWG, members of the appropriate Section (especially the Executive Secretary), and (if desired) a </w:t>
      </w:r>
      <w:r w:rsidRPr="00A727BF" w:rsidR="00EE74A5">
        <w:rPr>
          <w:sz w:val="24"/>
          <w:szCs w:val="24"/>
        </w:rPr>
        <w:t xml:space="preserve">coordinating group of experts </w:t>
      </w:r>
      <w:r w:rsidRPr="00A727BF" w:rsidR="00F9382B">
        <w:rPr>
          <w:sz w:val="24"/>
          <w:szCs w:val="24"/>
        </w:rPr>
        <w:t xml:space="preserve">are available for </w:t>
      </w:r>
      <w:r w:rsidRPr="00A727BF" w:rsidR="00F9382B">
        <w:rPr>
          <w:i/>
          <w:iCs/>
          <w:sz w:val="24"/>
          <w:szCs w:val="24"/>
        </w:rPr>
        <w:t>guidance and support</w:t>
      </w:r>
      <w:r w:rsidRPr="00A727BF" w:rsidR="00F9382B">
        <w:rPr>
          <w:sz w:val="24"/>
          <w:szCs w:val="24"/>
        </w:rPr>
        <w:t xml:space="preserve">. </w:t>
      </w:r>
      <w:r w:rsidRPr="00A727BF" w:rsidR="00FD3276">
        <w:rPr>
          <w:sz w:val="24"/>
          <w:szCs w:val="24"/>
        </w:rPr>
        <w:t xml:space="preserve">Finally, </w:t>
      </w:r>
      <w:r w:rsidRPr="00A727BF" w:rsidR="00F54922">
        <w:rPr>
          <w:sz w:val="24"/>
          <w:szCs w:val="24"/>
        </w:rPr>
        <w:t xml:space="preserve">the difference between the </w:t>
      </w:r>
      <w:r w:rsidRPr="00A727BF" w:rsidR="00CA5535">
        <w:rPr>
          <w:sz w:val="24"/>
          <w:szCs w:val="24"/>
        </w:rPr>
        <w:t xml:space="preserve">planning and </w:t>
      </w:r>
      <w:r w:rsidRPr="00A727BF" w:rsidR="00F54922">
        <w:rPr>
          <w:sz w:val="24"/>
          <w:szCs w:val="24"/>
        </w:rPr>
        <w:t>review process</w:t>
      </w:r>
      <w:r w:rsidRPr="00A727BF" w:rsidR="00CA5535">
        <w:rPr>
          <w:sz w:val="24"/>
          <w:szCs w:val="24"/>
        </w:rPr>
        <w:t>es</w:t>
      </w:r>
      <w:r w:rsidRPr="00A727BF" w:rsidR="00F54922">
        <w:rPr>
          <w:sz w:val="24"/>
          <w:szCs w:val="24"/>
        </w:rPr>
        <w:t xml:space="preserve"> for all Key and CCRI/BIPM Supplementary comparisons (</w:t>
      </w:r>
      <w:r w:rsidRPr="00A727BF" w:rsidR="00CA5535">
        <w:rPr>
          <w:sz w:val="24"/>
          <w:szCs w:val="24"/>
        </w:rPr>
        <w:t xml:space="preserve">ultimately </w:t>
      </w:r>
      <w:r w:rsidRPr="00A727BF" w:rsidR="00F54922">
        <w:rPr>
          <w:sz w:val="24"/>
          <w:szCs w:val="24"/>
        </w:rPr>
        <w:t>done at the KCWG/CCRI Section level)</w:t>
      </w:r>
      <w:r w:rsidRPr="00A727BF" w:rsidR="00CA5535">
        <w:rPr>
          <w:sz w:val="24"/>
          <w:szCs w:val="24"/>
        </w:rPr>
        <w:t xml:space="preserve"> and that for RMO Supplementary comparisons (the CIPM MRA-G-11 states only a 6-week review by the KCWG/CCRI Section but with </w:t>
      </w:r>
      <w:r w:rsidRPr="00A727BF" w:rsidR="00CA5535">
        <w:rPr>
          <w:i/>
          <w:iCs/>
          <w:sz w:val="24"/>
          <w:szCs w:val="24"/>
        </w:rPr>
        <w:t>final approval by the RMO</w:t>
      </w:r>
      <w:r w:rsidRPr="00A727BF" w:rsidR="00CA5535">
        <w:rPr>
          <w:sz w:val="24"/>
          <w:szCs w:val="24"/>
        </w:rPr>
        <w:t xml:space="preserve">) must be kept in mind; the KCWG/CCRI Sections are available to assist in RMO Supplementary comparisons, but this is </w:t>
      </w:r>
      <w:r w:rsidRPr="00A727BF" w:rsidR="00CA5535">
        <w:rPr>
          <w:i/>
          <w:iCs/>
          <w:sz w:val="24"/>
          <w:szCs w:val="24"/>
          <w:u w:val="single"/>
        </w:rPr>
        <w:t>not required</w:t>
      </w:r>
      <w:r w:rsidRPr="00A727BF" w:rsidR="00CA5535">
        <w:rPr>
          <w:sz w:val="24"/>
          <w:szCs w:val="24"/>
        </w:rPr>
        <w:t>. Nevertheless, to be assured that a comparison will be acceptable to CMC reviewers as valid support, RMOs are encouraged to work with the relevant KCWG</w:t>
      </w:r>
      <w:r w:rsidR="00A727BF">
        <w:rPr>
          <w:sz w:val="24"/>
          <w:szCs w:val="24"/>
        </w:rPr>
        <w:t xml:space="preserve"> or directly with the Section</w:t>
      </w:r>
      <w:r w:rsidRPr="00A727BF" w:rsidR="00CA5535">
        <w:rPr>
          <w:sz w:val="24"/>
          <w:szCs w:val="24"/>
        </w:rPr>
        <w:t xml:space="preserve"> from early in the process.</w:t>
      </w:r>
    </w:p>
    <w:sectPr w:rsidRPr="00A727BF" w:rsidR="00631243" w:rsidSect="00F9382B">
      <w:headerReference w:type="default" r:id="rId17"/>
      <w:pgSz w:w="12240" w:h="15840" w:orient="portrait"/>
      <w:pgMar w:top="1440" w:right="720" w:bottom="720" w:left="1440" w:header="720" w:footer="720" w:gutter="0"/>
      <w:cols w:space="720"/>
      <w:docGrid w:linePitch="360"/>
      <w:footerReference w:type="default" r:id="Rbd3d9e182e204d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A01" w:rsidP="00F159D7" w:rsidRDefault="00953A01" w14:paraId="4EB9595D" w14:textId="77777777">
      <w:pPr>
        <w:spacing w:after="0" w:line="240" w:lineRule="auto"/>
      </w:pPr>
      <w:r>
        <w:separator/>
      </w:r>
    </w:p>
  </w:endnote>
  <w:endnote w:type="continuationSeparator" w:id="0">
    <w:p w:rsidR="00953A01" w:rsidP="00F159D7" w:rsidRDefault="00953A01" w14:paraId="7BFA315C" w14:textId="77777777">
      <w:pPr>
        <w:spacing w:after="0" w:line="240" w:lineRule="auto"/>
      </w:pPr>
      <w:r>
        <w:continuationSeparator/>
      </w:r>
    </w:p>
  </w:endnote>
  <w:endnote w:type="continuationNotice" w:id="1">
    <w:p w:rsidR="001B063E" w:rsidRDefault="001B063E" w14:paraId="399696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360"/>
      <w:gridCol w:w="3360"/>
      <w:gridCol w:w="3360"/>
    </w:tblGrid>
    <w:tr w:rsidR="1495D7CA" w:rsidTr="1495D7CA" w14:paraId="281482C6">
      <w:trPr>
        <w:trHeight w:val="300"/>
      </w:trPr>
      <w:tc>
        <w:tcPr>
          <w:tcW w:w="3360" w:type="dxa"/>
          <w:tcMar/>
        </w:tcPr>
        <w:p w:rsidR="1495D7CA" w:rsidP="1495D7CA" w:rsidRDefault="1495D7CA" w14:paraId="47DE53DF" w14:textId="2A41088B">
          <w:pPr>
            <w:pStyle w:val="En-tte"/>
            <w:bidi w:val="0"/>
            <w:ind w:left="-115"/>
            <w:jc w:val="left"/>
          </w:pPr>
        </w:p>
      </w:tc>
      <w:tc>
        <w:tcPr>
          <w:tcW w:w="3360" w:type="dxa"/>
          <w:tcMar/>
        </w:tcPr>
        <w:p w:rsidR="1495D7CA" w:rsidP="1495D7CA" w:rsidRDefault="1495D7CA" w14:paraId="0A23B2C3" w14:textId="5F5D5F28">
          <w:pPr>
            <w:pStyle w:val="En-tte"/>
            <w:bidi w:val="0"/>
            <w:jc w:val="center"/>
          </w:pPr>
        </w:p>
      </w:tc>
      <w:tc>
        <w:tcPr>
          <w:tcW w:w="3360" w:type="dxa"/>
          <w:tcMar/>
        </w:tcPr>
        <w:p w:rsidR="1495D7CA" w:rsidP="1495D7CA" w:rsidRDefault="1495D7CA" w14:paraId="0E7CCC8D" w14:textId="666DF5FE">
          <w:pPr>
            <w:pStyle w:val="En-tte"/>
            <w:bidi w:val="0"/>
            <w:ind w:right="-115"/>
            <w:jc w:val="right"/>
          </w:pPr>
        </w:p>
      </w:tc>
    </w:tr>
  </w:tbl>
  <w:p w:rsidR="1495D7CA" w:rsidP="1495D7CA" w:rsidRDefault="1495D7CA" w14:paraId="0181DD5D" w14:textId="7EE6B16D">
    <w:pPr>
      <w:pStyle w:val="Pieddepag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A01" w:rsidP="00F159D7" w:rsidRDefault="00953A01" w14:paraId="0AC11FF8" w14:textId="77777777">
      <w:pPr>
        <w:spacing w:after="0" w:line="240" w:lineRule="auto"/>
      </w:pPr>
      <w:r>
        <w:separator/>
      </w:r>
    </w:p>
  </w:footnote>
  <w:footnote w:type="continuationSeparator" w:id="0">
    <w:p w:rsidR="00953A01" w:rsidP="00F159D7" w:rsidRDefault="00953A01" w14:paraId="0867602A" w14:textId="77777777">
      <w:pPr>
        <w:spacing w:after="0" w:line="240" w:lineRule="auto"/>
      </w:pPr>
      <w:r>
        <w:continuationSeparator/>
      </w:r>
    </w:p>
  </w:footnote>
  <w:footnote w:type="continuationNotice" w:id="1">
    <w:p w:rsidR="001B063E" w:rsidRDefault="001B063E" w14:paraId="42F7B9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5B04" w:rsidRDefault="005C5B04" w14:paraId="73D6719B" w14:textId="74696DAE">
    <w:pPr>
      <w:pStyle w:val="En-tte"/>
    </w:pPr>
    <w:r>
      <w:t>CCRI</w:t>
    </w:r>
    <w:r w:rsidR="0009236C">
      <w:t>-G-03</w:t>
    </w:r>
    <w:r w:rsidR="0009236C">
      <w:tab/>
    </w:r>
    <w:r w:rsidR="0009236C">
      <w:tab/>
    </w:r>
    <w:r w:rsidR="0009236C">
      <w:t>v 1.0 –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056"/>
    <w:multiLevelType w:val="hybridMultilevel"/>
    <w:tmpl w:val="C45223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1CC4554"/>
    <w:multiLevelType w:val="hybridMultilevel"/>
    <w:tmpl w:val="DA54738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89519151">
    <w:abstractNumId w:val="1"/>
  </w:num>
  <w:num w:numId="2" w16cid:durableId="187106816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D7"/>
    <w:rsid w:val="00005B0A"/>
    <w:rsid w:val="0006537F"/>
    <w:rsid w:val="00082A14"/>
    <w:rsid w:val="0009236C"/>
    <w:rsid w:val="000C78A7"/>
    <w:rsid w:val="000D766E"/>
    <w:rsid w:val="00182267"/>
    <w:rsid w:val="00183C7B"/>
    <w:rsid w:val="00185542"/>
    <w:rsid w:val="001917EE"/>
    <w:rsid w:val="001B063E"/>
    <w:rsid w:val="00212E9B"/>
    <w:rsid w:val="00215996"/>
    <w:rsid w:val="00274F83"/>
    <w:rsid w:val="00281A00"/>
    <w:rsid w:val="002970EF"/>
    <w:rsid w:val="002C5074"/>
    <w:rsid w:val="0033205A"/>
    <w:rsid w:val="00355730"/>
    <w:rsid w:val="003664DF"/>
    <w:rsid w:val="003A07A9"/>
    <w:rsid w:val="003B3400"/>
    <w:rsid w:val="003B67E8"/>
    <w:rsid w:val="003B6AAD"/>
    <w:rsid w:val="003C6B2B"/>
    <w:rsid w:val="003C6DB4"/>
    <w:rsid w:val="003D6D11"/>
    <w:rsid w:val="003E4473"/>
    <w:rsid w:val="003F19F1"/>
    <w:rsid w:val="003F3AAB"/>
    <w:rsid w:val="00452F19"/>
    <w:rsid w:val="00461A0F"/>
    <w:rsid w:val="00494631"/>
    <w:rsid w:val="004A0282"/>
    <w:rsid w:val="004A319A"/>
    <w:rsid w:val="004B0335"/>
    <w:rsid w:val="004B3221"/>
    <w:rsid w:val="004B3DE0"/>
    <w:rsid w:val="004C16DF"/>
    <w:rsid w:val="004E0A2F"/>
    <w:rsid w:val="004F62B7"/>
    <w:rsid w:val="00504E77"/>
    <w:rsid w:val="005549F1"/>
    <w:rsid w:val="005676C0"/>
    <w:rsid w:val="005A43BC"/>
    <w:rsid w:val="005C5B04"/>
    <w:rsid w:val="005D46AD"/>
    <w:rsid w:val="005D74BF"/>
    <w:rsid w:val="005F75D1"/>
    <w:rsid w:val="0060518C"/>
    <w:rsid w:val="006053E3"/>
    <w:rsid w:val="00612367"/>
    <w:rsid w:val="0061614C"/>
    <w:rsid w:val="00631243"/>
    <w:rsid w:val="006370A7"/>
    <w:rsid w:val="00640A2B"/>
    <w:rsid w:val="006509B8"/>
    <w:rsid w:val="006704AB"/>
    <w:rsid w:val="00681970"/>
    <w:rsid w:val="006C7DF1"/>
    <w:rsid w:val="006D5E16"/>
    <w:rsid w:val="006E204F"/>
    <w:rsid w:val="006F429C"/>
    <w:rsid w:val="00722862"/>
    <w:rsid w:val="00723863"/>
    <w:rsid w:val="007323D7"/>
    <w:rsid w:val="007435F9"/>
    <w:rsid w:val="00743D9F"/>
    <w:rsid w:val="007B6C4C"/>
    <w:rsid w:val="007D4768"/>
    <w:rsid w:val="00807C9A"/>
    <w:rsid w:val="00821A74"/>
    <w:rsid w:val="00843043"/>
    <w:rsid w:val="00852AEB"/>
    <w:rsid w:val="0088424A"/>
    <w:rsid w:val="008F1487"/>
    <w:rsid w:val="008F2E07"/>
    <w:rsid w:val="00927622"/>
    <w:rsid w:val="00953A01"/>
    <w:rsid w:val="009D101F"/>
    <w:rsid w:val="00A03260"/>
    <w:rsid w:val="00A12BE3"/>
    <w:rsid w:val="00A62A72"/>
    <w:rsid w:val="00A66E2F"/>
    <w:rsid w:val="00A727BF"/>
    <w:rsid w:val="00A842B2"/>
    <w:rsid w:val="00AB63C2"/>
    <w:rsid w:val="00AD04E2"/>
    <w:rsid w:val="00AE7285"/>
    <w:rsid w:val="00B209B8"/>
    <w:rsid w:val="00B25FC7"/>
    <w:rsid w:val="00B86457"/>
    <w:rsid w:val="00BB2A4E"/>
    <w:rsid w:val="00BB7DA1"/>
    <w:rsid w:val="00C334B9"/>
    <w:rsid w:val="00C35EFC"/>
    <w:rsid w:val="00C70FA7"/>
    <w:rsid w:val="00CA1A6E"/>
    <w:rsid w:val="00CA5535"/>
    <w:rsid w:val="00CC11D7"/>
    <w:rsid w:val="00CF3F9C"/>
    <w:rsid w:val="00D02C43"/>
    <w:rsid w:val="00D468BD"/>
    <w:rsid w:val="00D92B4F"/>
    <w:rsid w:val="00DD2E39"/>
    <w:rsid w:val="00E30687"/>
    <w:rsid w:val="00E64F71"/>
    <w:rsid w:val="00E92B6F"/>
    <w:rsid w:val="00EA2B89"/>
    <w:rsid w:val="00EE74A5"/>
    <w:rsid w:val="00F03B14"/>
    <w:rsid w:val="00F159D7"/>
    <w:rsid w:val="00F54922"/>
    <w:rsid w:val="00F6724A"/>
    <w:rsid w:val="00F72752"/>
    <w:rsid w:val="00F9382B"/>
    <w:rsid w:val="00FC61A0"/>
    <w:rsid w:val="00FD3276"/>
    <w:rsid w:val="00FE3A62"/>
    <w:rsid w:val="107D1954"/>
    <w:rsid w:val="1495D7CA"/>
    <w:rsid w:val="2D5A2C5B"/>
    <w:rsid w:val="41E9A6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E666"/>
  <w15:chartTrackingRefBased/>
  <w15:docId w15:val="{2FF7429B-1796-4C09-BBBF-D5AC09216A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A0326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F159D7"/>
    <w:pPr>
      <w:tabs>
        <w:tab w:val="center" w:pos="4680"/>
        <w:tab w:val="right" w:pos="9360"/>
      </w:tabs>
      <w:spacing w:after="0" w:line="240" w:lineRule="auto"/>
    </w:pPr>
  </w:style>
  <w:style w:type="character" w:styleId="En-tteCar" w:customStyle="1">
    <w:name w:val="En-tête Car"/>
    <w:basedOn w:val="Policepardfaut"/>
    <w:link w:val="En-tte"/>
    <w:uiPriority w:val="99"/>
    <w:rsid w:val="00F159D7"/>
  </w:style>
  <w:style w:type="paragraph" w:styleId="Pieddepage">
    <w:name w:val="footer"/>
    <w:basedOn w:val="Normal"/>
    <w:link w:val="PieddepageCar"/>
    <w:uiPriority w:val="99"/>
    <w:unhideWhenUsed/>
    <w:rsid w:val="00F159D7"/>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F159D7"/>
  </w:style>
  <w:style w:type="character" w:styleId="Lienhypertexte">
    <w:name w:val="Hyperlink"/>
    <w:basedOn w:val="Policepardfaut"/>
    <w:uiPriority w:val="99"/>
    <w:unhideWhenUsed/>
    <w:rsid w:val="005676C0"/>
    <w:rPr>
      <w:color w:val="0563C1" w:themeColor="hyperlink"/>
      <w:u w:val="single"/>
    </w:rPr>
  </w:style>
  <w:style w:type="character" w:styleId="Mentionnonrsolue">
    <w:name w:val="Unresolved Mention"/>
    <w:basedOn w:val="Policepardfaut"/>
    <w:uiPriority w:val="99"/>
    <w:semiHidden/>
    <w:unhideWhenUsed/>
    <w:rsid w:val="005676C0"/>
    <w:rPr>
      <w:color w:val="605E5C"/>
      <w:shd w:val="clear" w:color="auto" w:fill="E1DFDD"/>
    </w:rPr>
  </w:style>
  <w:style w:type="character" w:styleId="Lienhypertextesuivivisit">
    <w:name w:val="FollowedHyperlink"/>
    <w:basedOn w:val="Policepardfaut"/>
    <w:uiPriority w:val="99"/>
    <w:semiHidden/>
    <w:unhideWhenUsed/>
    <w:rsid w:val="00F72752"/>
    <w:rPr>
      <w:color w:val="954F72" w:themeColor="followedHyperlink"/>
      <w:u w:val="single"/>
    </w:rPr>
  </w:style>
  <w:style w:type="paragraph" w:styleId="Paragraphedeliste">
    <w:name w:val="List Paragraph"/>
    <w:basedOn w:val="Normal"/>
    <w:uiPriority w:val="34"/>
    <w:qFormat/>
    <w:rsid w:val="00843043"/>
    <w:pPr>
      <w:ind w:left="720"/>
      <w:contextualSpacing/>
    </w:pPr>
  </w:style>
  <w:style w:type="character" w:styleId="Titre1Car" w:customStyle="1">
    <w:name w:val="Titre 1 Car"/>
    <w:basedOn w:val="Policepardfaut"/>
    <w:link w:val="Titre1"/>
    <w:uiPriority w:val="9"/>
    <w:rsid w:val="00A03260"/>
    <w:rPr>
      <w:rFonts w:asciiTheme="majorHAnsi" w:hAnsiTheme="majorHAnsi" w:eastAsiaTheme="majorEastAsia" w:cstheme="majorBidi"/>
      <w:color w:val="2F5496" w:themeColor="accent1" w:themeShade="BF"/>
      <w:sz w:val="32"/>
      <w:szCs w:val="32"/>
    </w:rPr>
  </w:style>
  <w:style w:type="paragraph" w:styleId="En-ttedetabledesmatires">
    <w:name w:val="TOC Heading"/>
    <w:basedOn w:val="Titre1"/>
    <w:next w:val="Normal"/>
    <w:uiPriority w:val="39"/>
    <w:unhideWhenUsed/>
    <w:qFormat/>
    <w:rsid w:val="00A03260"/>
    <w:pPr>
      <w:outlineLvl w:val="9"/>
    </w:pPr>
  </w:style>
  <w:style w:type="paragraph" w:styleId="Sansinterligne">
    <w:name w:val="No Spacing"/>
    <w:link w:val="SansinterligneCar"/>
    <w:uiPriority w:val="1"/>
    <w:qFormat/>
    <w:rsid w:val="00A03260"/>
    <w:pPr>
      <w:spacing w:after="0" w:line="240" w:lineRule="auto"/>
    </w:pPr>
    <w:rPr>
      <w:rFonts w:eastAsiaTheme="minorEastAsia"/>
    </w:rPr>
  </w:style>
  <w:style w:type="character" w:styleId="SansinterligneCar" w:customStyle="1">
    <w:name w:val="Sans interligne Car"/>
    <w:basedOn w:val="Policepardfaut"/>
    <w:link w:val="Sansinterligne"/>
    <w:uiPriority w:val="1"/>
    <w:rsid w:val="00A03260"/>
    <w:rPr>
      <w:rFonts w:eastAsiaTheme="minorEastAsia"/>
    </w:rPr>
  </w:style>
  <w:style w:type="character" w:styleId="Marquedecommentaire">
    <w:name w:val="annotation reference"/>
    <w:basedOn w:val="Policepardfaut"/>
    <w:uiPriority w:val="99"/>
    <w:semiHidden/>
    <w:unhideWhenUsed/>
    <w:rsid w:val="003F3AAB"/>
    <w:rPr>
      <w:sz w:val="16"/>
      <w:szCs w:val="16"/>
    </w:rPr>
  </w:style>
  <w:style w:type="paragraph" w:styleId="Commentaire">
    <w:name w:val="annotation text"/>
    <w:basedOn w:val="Normal"/>
    <w:link w:val="CommentaireCar"/>
    <w:uiPriority w:val="99"/>
    <w:unhideWhenUsed/>
    <w:rsid w:val="003F3AAB"/>
    <w:pPr>
      <w:spacing w:line="240" w:lineRule="auto"/>
    </w:pPr>
    <w:rPr>
      <w:sz w:val="20"/>
      <w:szCs w:val="20"/>
    </w:rPr>
  </w:style>
  <w:style w:type="character" w:styleId="CommentaireCar" w:customStyle="1">
    <w:name w:val="Commentaire Car"/>
    <w:basedOn w:val="Policepardfaut"/>
    <w:link w:val="Commentaire"/>
    <w:uiPriority w:val="99"/>
    <w:rsid w:val="003F3AAB"/>
    <w:rPr>
      <w:sz w:val="20"/>
      <w:szCs w:val="20"/>
    </w:rPr>
  </w:style>
  <w:style w:type="paragraph" w:styleId="Objetducommentaire">
    <w:name w:val="annotation subject"/>
    <w:basedOn w:val="Commentaire"/>
    <w:next w:val="Commentaire"/>
    <w:link w:val="ObjetducommentaireCar"/>
    <w:uiPriority w:val="99"/>
    <w:semiHidden/>
    <w:unhideWhenUsed/>
    <w:rsid w:val="003F3AAB"/>
    <w:rPr>
      <w:b/>
      <w:bCs/>
    </w:rPr>
  </w:style>
  <w:style w:type="character" w:styleId="ObjetducommentaireCar" w:customStyle="1">
    <w:name w:val="Objet du commentaire Car"/>
    <w:basedOn w:val="CommentaireCar"/>
    <w:link w:val="Objetducommentaire"/>
    <w:uiPriority w:val="99"/>
    <w:semiHidden/>
    <w:rsid w:val="003F3AAB"/>
    <w:rPr>
      <w:b/>
      <w:bCs/>
      <w:sz w:val="20"/>
      <w:szCs w:val="20"/>
    </w:rPr>
  </w:style>
  <w:style w:type="paragraph" w:styleId="Rvision">
    <w:name w:val="Revision"/>
    <w:hidden/>
    <w:uiPriority w:val="99"/>
    <w:semiHidden/>
    <w:rsid w:val="003C6B2B"/>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au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ipm.org/en/cipm-mra/participatio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bipm.org/documents/20126%20/43742162/CIPM-MRA-G-11.pdf/9fe6fb9a-500c-9995-2911-342f8126226c"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yperlink" Target="https://www.bipm.org/en/associates"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ipm.org/en/member-states" TargetMode="External" Id="rId14" /><Relationship Type="http://schemas.openxmlformats.org/officeDocument/2006/relationships/footer" Target="footer.xml" Id="Rbd3d9e182e204d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A9300E941344C9BF1D91647EFD9EE" ma:contentTypeVersion="5" ma:contentTypeDescription="Create a new document." ma:contentTypeScope="" ma:versionID="174f4c9299f2d0f738932096afaee0c4">
  <xsd:schema xmlns:xsd="http://www.w3.org/2001/XMLSchema" xmlns:xs="http://www.w3.org/2001/XMLSchema" xmlns:p="http://schemas.microsoft.com/office/2006/metadata/properties" xmlns:ns2="19db1f93-9c1b-4e05-beed-b517b33bfcc1" targetNamespace="http://schemas.microsoft.com/office/2006/metadata/properties" ma:root="true" ma:fieldsID="7e941878807f5826e94bc9f29af2f0b6" ns2:_="">
    <xsd:import namespace="19db1f93-9c1b-4e05-beed-b517b33bf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b1f93-9c1b-4e05-beed-b517b33bf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3DD77-6770-4762-A4EE-FC45D559EEC5}">
  <ds:schemaRefs>
    <ds:schemaRef ds:uri="http://schemas.microsoft.com/sharepoint/v3/contenttype/forms"/>
  </ds:schemaRefs>
</ds:datastoreItem>
</file>

<file path=customXml/itemProps2.xml><?xml version="1.0" encoding="utf-8"?>
<ds:datastoreItem xmlns:ds="http://schemas.openxmlformats.org/officeDocument/2006/customXml" ds:itemID="{EEBD356A-8010-4B2B-976A-D597D13F4581}">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9db1f93-9c1b-4e05-beed-b517b33bfcc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F9C7CE1-46F9-468C-AC37-919CA2F1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b1f93-9c1b-4e05-beed-b517b33bf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Karam, Lisa R. Dr. (Fed)</dc:creator>
  <keywords/>
  <dc:description/>
  <lastModifiedBy>Vincent GRESSIER</lastModifiedBy>
  <revision>23</revision>
  <dcterms:created xsi:type="dcterms:W3CDTF">2023-05-01T14:45:00.0000000Z</dcterms:created>
  <dcterms:modified xsi:type="dcterms:W3CDTF">2023-09-21T11:54:41.7448486Z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0x010100C86A9300E941344C9BF1D91647EFD9EE</vt:lpwstr>
  </property>
</Properties>
</file>